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771AA5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771AA5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EE5631">
        <w:rPr>
          <w:rFonts w:ascii="標楷體" w:eastAsia="標楷體" w:hAnsi="標楷體" w:hint="eastAsia"/>
          <w:b/>
          <w:sz w:val="30"/>
          <w:szCs w:val="30"/>
        </w:rPr>
        <w:t>12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E63BF6">
        <w:rPr>
          <w:rFonts w:ascii="標楷體" w:eastAsia="標楷體" w:hAnsi="標楷體" w:hint="eastAsia"/>
          <w:b/>
          <w:color w:val="FF0000"/>
          <w:sz w:val="30"/>
          <w:szCs w:val="30"/>
        </w:rPr>
        <w:t>彈性學習課程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B9043B" w:rsidRPr="00126102" w:rsidRDefault="00B9043B" w:rsidP="00B9043B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B9043B" w:rsidRPr="00126102" w:rsidTr="00E2581B">
        <w:trPr>
          <w:trHeight w:val="749"/>
        </w:trPr>
        <w:tc>
          <w:tcPr>
            <w:tcW w:w="2088" w:type="dxa"/>
            <w:vAlign w:val="center"/>
          </w:tcPr>
          <w:p w:rsidR="00B9043B" w:rsidRPr="00126102" w:rsidRDefault="00B9043B" w:rsidP="00E2581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B9043B">
              <w:rPr>
                <w:rFonts w:ascii="標楷體" w:eastAsia="標楷體" w:hAnsi="標楷體" w:hint="eastAsia"/>
                <w:sz w:val="28"/>
                <w:lang w:eastAsia="zh-HK"/>
              </w:rPr>
              <w:t>跨越族情</w:t>
            </w:r>
          </w:p>
        </w:tc>
        <w:tc>
          <w:tcPr>
            <w:tcW w:w="2554" w:type="dxa"/>
            <w:gridSpan w:val="2"/>
            <w:vAlign w:val="center"/>
          </w:tcPr>
          <w:p w:rsidR="00B9043B" w:rsidRPr="00126102" w:rsidRDefault="00B9043B" w:rsidP="00E2581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四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B9043B" w:rsidRPr="00126102" w:rsidTr="00E2581B">
        <w:trPr>
          <w:trHeight w:val="721"/>
        </w:trPr>
        <w:tc>
          <w:tcPr>
            <w:tcW w:w="2088" w:type="dxa"/>
            <w:vMerge w:val="restart"/>
            <w:vAlign w:val="center"/>
          </w:tcPr>
          <w:p w:rsidR="00B9043B" w:rsidRPr="00126102" w:rsidRDefault="00B9043B" w:rsidP="00B9043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9043B" w:rsidRPr="00126102" w:rsidRDefault="00B9043B" w:rsidP="00B9043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B9043B" w:rsidRPr="00126102" w:rsidRDefault="00B9043B" w:rsidP="00B9043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B9043B" w:rsidRPr="00126102" w:rsidRDefault="00B9043B" w:rsidP="00B9043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B9043B" w:rsidRPr="00126102" w:rsidRDefault="00B9043B" w:rsidP="00B9043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43B" w:rsidRPr="00126102" w:rsidRDefault="00B9043B" w:rsidP="00B9043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B9043B" w:rsidRPr="00AD6604" w:rsidRDefault="00B9043B" w:rsidP="00B9043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11</w:t>
            </w: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11</w:t>
            </w: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B9043B" w:rsidRPr="00126102" w:rsidTr="00E2581B">
        <w:trPr>
          <w:trHeight w:val="721"/>
        </w:trPr>
        <w:tc>
          <w:tcPr>
            <w:tcW w:w="2088" w:type="dxa"/>
            <w:vMerge/>
            <w:vAlign w:val="center"/>
          </w:tcPr>
          <w:p w:rsidR="00B9043B" w:rsidRPr="00126102" w:rsidRDefault="00B9043B" w:rsidP="00B9043B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9043B" w:rsidRPr="00126102" w:rsidRDefault="00B9043B" w:rsidP="00B9043B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43B" w:rsidRPr="00126102" w:rsidRDefault="00B9043B" w:rsidP="00B9043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B9043B" w:rsidRPr="00AD6604" w:rsidRDefault="00B9043B" w:rsidP="00B9043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路芝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sym w:font="Wingdings" w:char="F09E"/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古拉斯</w:t>
            </w:r>
          </w:p>
        </w:tc>
      </w:tr>
      <w:tr w:rsidR="00B9043B" w:rsidRPr="00126102" w:rsidTr="00E2581B">
        <w:trPr>
          <w:trHeight w:val="2894"/>
        </w:trPr>
        <w:tc>
          <w:tcPr>
            <w:tcW w:w="2088" w:type="dxa"/>
            <w:vAlign w:val="center"/>
          </w:tcPr>
          <w:p w:rsidR="00B9043B" w:rsidRPr="00126102" w:rsidRDefault="00B9043B" w:rsidP="00E2581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B9043B" w:rsidRPr="00126102" w:rsidRDefault="00B9043B" w:rsidP="00E2581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本土語文□臺灣手語　□新住民語文</w:t>
            </w:r>
          </w:p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自然科學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環境教育　□海洋教育　□品德教育</w:t>
            </w:r>
          </w:p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B9043B" w:rsidRPr="002A66B1" w:rsidRDefault="00B9043B" w:rsidP="00E2581B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B9043B" w:rsidRPr="00126102" w:rsidTr="00E2581B">
        <w:trPr>
          <w:trHeight w:val="1020"/>
        </w:trPr>
        <w:tc>
          <w:tcPr>
            <w:tcW w:w="2088" w:type="dxa"/>
            <w:vAlign w:val="center"/>
          </w:tcPr>
          <w:p w:rsidR="00B9043B" w:rsidRPr="00FF0625" w:rsidRDefault="00B9043B" w:rsidP="00E2581B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B9043B" w:rsidRPr="00FF0625" w:rsidRDefault="00B9043B" w:rsidP="00E2581B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E2581B" w:rsidRPr="00E2581B" w:rsidRDefault="00E2581B" w:rsidP="00E2581B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E2581B">
              <w:rPr>
                <w:rFonts w:ascii="標楷體" w:eastAsia="標楷體" w:hAnsi="標楷體" w:hint="eastAsia"/>
                <w:sz w:val="28"/>
              </w:rPr>
              <w:t>希望彩虹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43B" w:rsidRPr="00FF0625" w:rsidRDefault="00B9043B" w:rsidP="00E2581B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B9043B" w:rsidRPr="009B2E24" w:rsidRDefault="00E2581B" w:rsidP="00E2581B">
            <w:pPr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透過認識、了解自己的族群對自己的族群感到自我認同， 並從族群中增加學習態度。</w:t>
            </w:r>
          </w:p>
        </w:tc>
      </w:tr>
      <w:tr w:rsidR="00B9043B" w:rsidRPr="00126102" w:rsidTr="00E2581B">
        <w:trPr>
          <w:trHeight w:val="737"/>
        </w:trPr>
        <w:tc>
          <w:tcPr>
            <w:tcW w:w="2088" w:type="dxa"/>
            <w:vAlign w:val="center"/>
          </w:tcPr>
          <w:p w:rsidR="00B9043B" w:rsidRPr="00126102" w:rsidRDefault="00B9043B" w:rsidP="00E2581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B9043B" w:rsidRPr="00126102" w:rsidRDefault="00B9043B" w:rsidP="00E2581B">
            <w:pPr>
              <w:rPr>
                <w:rFonts w:ascii="標楷體" w:eastAsia="標楷體" w:hAnsi="標楷體"/>
                <w:sz w:val="28"/>
              </w:rPr>
            </w:pPr>
            <w:r w:rsidRPr="00B9043B">
              <w:rPr>
                <w:rFonts w:ascii="標楷體" w:eastAsia="標楷體" w:hAnsi="標楷體" w:hint="eastAsia"/>
                <w:sz w:val="28"/>
              </w:rPr>
              <w:t>透過認識並實作傳統獵具的活動，讓學生更佳了解部落的傳統文化。</w:t>
            </w:r>
          </w:p>
        </w:tc>
      </w:tr>
      <w:tr w:rsidR="00B9043B" w:rsidRPr="00126102" w:rsidTr="00E2581B">
        <w:trPr>
          <w:trHeight w:val="1020"/>
        </w:trPr>
        <w:tc>
          <w:tcPr>
            <w:tcW w:w="2088" w:type="dxa"/>
            <w:vAlign w:val="center"/>
          </w:tcPr>
          <w:p w:rsidR="00B9043B" w:rsidRPr="00E2581B" w:rsidRDefault="00B9043B" w:rsidP="00E2581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E2581B" w:rsidRPr="00E2581B" w:rsidRDefault="00E2581B" w:rsidP="00E2581B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E-A1 具備良好的生活習慣，促進身心健全發展，並認識個人特質，發展生命潛能。</w:t>
            </w:r>
          </w:p>
          <w:p w:rsidR="00B9043B" w:rsidRDefault="00E2581B" w:rsidP="00E2581B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lastRenderedPageBreak/>
              <w:t>E-C3具備理解與關心本土與國際事務的素養，並認識與包容文化的多元性。</w:t>
            </w:r>
          </w:p>
          <w:p w:rsidR="00E2581B" w:rsidRDefault="00E2581B" w:rsidP="00E2581B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原</w:t>
            </w:r>
            <w:r>
              <w:rPr>
                <w:rFonts w:ascii="標楷體" w:eastAsia="標楷體" w:hAnsi="標楷體" w:hint="eastAsia"/>
                <w:sz w:val="28"/>
              </w:rPr>
              <w:t>E3</w:t>
            </w:r>
            <w:r w:rsidRPr="00E2581B">
              <w:rPr>
                <w:rFonts w:ascii="標楷體" w:eastAsia="標楷體" w:hAnsi="標楷體" w:hint="eastAsia"/>
                <w:sz w:val="28"/>
              </w:rPr>
              <w:t>認識原住民族語文的地位與活力。</w:t>
            </w:r>
          </w:p>
          <w:p w:rsidR="00E2581B" w:rsidRPr="00E2581B" w:rsidRDefault="00E2581B" w:rsidP="00E2581B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環 E2 覺知生物生命的美與價值，關懷動、植物的生命。</w:t>
            </w:r>
          </w:p>
        </w:tc>
        <w:tc>
          <w:tcPr>
            <w:tcW w:w="1843" w:type="dxa"/>
            <w:gridSpan w:val="2"/>
            <w:vAlign w:val="center"/>
          </w:tcPr>
          <w:p w:rsidR="00B9043B" w:rsidRPr="008F7715" w:rsidRDefault="00B9043B" w:rsidP="00E2581B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B9043B" w:rsidRPr="00126102" w:rsidRDefault="00B9043B" w:rsidP="00E2581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B9043B" w:rsidRDefault="00E2581B" w:rsidP="00E2581B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原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2581B">
              <w:rPr>
                <w:rFonts w:ascii="標楷體" w:eastAsia="標楷體" w:hAnsi="標楷體" w:hint="eastAsia"/>
                <w:sz w:val="28"/>
              </w:rPr>
              <w:t>具備說族語的基本能力及習慣，孕育原住民族文化主體性的意識與自信，啟發對族語文化的興趣。</w:t>
            </w:r>
          </w:p>
          <w:p w:rsidR="00780611" w:rsidRPr="00780611" w:rsidRDefault="00780611" w:rsidP="00780611">
            <w:pPr>
              <w:rPr>
                <w:rFonts w:ascii="標楷體" w:eastAsia="標楷體" w:hAnsi="標楷體"/>
                <w:sz w:val="28"/>
              </w:rPr>
            </w:pPr>
            <w:r w:rsidRPr="00780611">
              <w:rPr>
                <w:rFonts w:ascii="標楷體" w:eastAsia="標楷體" w:hAnsi="標楷體" w:hint="eastAsia"/>
                <w:sz w:val="28"/>
              </w:rPr>
              <w:t>自</w:t>
            </w:r>
            <w:r>
              <w:rPr>
                <w:rFonts w:ascii="標楷體" w:eastAsia="標楷體" w:hAnsi="標楷體" w:hint="eastAsia"/>
                <w:sz w:val="28"/>
              </w:rPr>
              <w:t>-E-C3</w:t>
            </w:r>
            <w:r w:rsidRPr="00780611">
              <w:rPr>
                <w:rFonts w:ascii="標楷體" w:eastAsia="標楷體" w:hAnsi="標楷體" w:hint="eastAsia"/>
                <w:sz w:val="28"/>
              </w:rPr>
              <w:t>透過環境相關議題的學習，能了解全球自然環境的現況與特性及其背後之文化差異。</w:t>
            </w:r>
          </w:p>
          <w:p w:rsidR="00E2581B" w:rsidRDefault="00780611" w:rsidP="00780611">
            <w:pPr>
              <w:rPr>
                <w:rFonts w:ascii="標楷體" w:eastAsia="標楷體" w:hAnsi="標楷體"/>
                <w:sz w:val="28"/>
              </w:rPr>
            </w:pPr>
            <w:r w:rsidRPr="00780611">
              <w:rPr>
                <w:rFonts w:ascii="標楷體" w:eastAsia="標楷體" w:hAnsi="標楷體" w:hint="eastAsia"/>
                <w:sz w:val="28"/>
              </w:rPr>
              <w:t>藝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780611">
              <w:rPr>
                <w:rFonts w:ascii="標楷體" w:eastAsia="標楷體" w:hAnsi="標楷體" w:hint="eastAsia"/>
                <w:sz w:val="28"/>
              </w:rPr>
              <w:t>參與藝術活動，探索生活美感。</w:t>
            </w:r>
          </w:p>
          <w:p w:rsidR="00780611" w:rsidRPr="00E2581B" w:rsidRDefault="00780611" w:rsidP="00780611">
            <w:pPr>
              <w:rPr>
                <w:rFonts w:ascii="標楷體" w:eastAsia="標楷體" w:hAnsi="標楷體"/>
                <w:sz w:val="28"/>
              </w:rPr>
            </w:pPr>
            <w:r w:rsidRPr="00780611">
              <w:rPr>
                <w:rFonts w:ascii="標楷體" w:eastAsia="標楷體" w:hAnsi="標楷體" w:hint="eastAsia"/>
                <w:sz w:val="28"/>
              </w:rPr>
              <w:lastRenderedPageBreak/>
              <w:t>原</w:t>
            </w:r>
            <w:r>
              <w:rPr>
                <w:rFonts w:ascii="標楷體" w:eastAsia="標楷體" w:hAnsi="標楷體" w:hint="eastAsia"/>
                <w:sz w:val="28"/>
              </w:rPr>
              <w:t>-E-C3</w:t>
            </w:r>
            <w:r w:rsidRPr="00780611">
              <w:rPr>
                <w:rFonts w:ascii="標楷體" w:eastAsia="標楷體" w:hAnsi="標楷體" w:hint="eastAsia"/>
                <w:sz w:val="28"/>
              </w:rPr>
              <w:t>具備部落／社區的文化觀，能主動以族語或其他語文介紹原住民族祭儀節慶及風土民情，並尊重及接納多元文化。</w:t>
            </w:r>
          </w:p>
        </w:tc>
      </w:tr>
      <w:tr w:rsidR="00B9043B" w:rsidRPr="00126102" w:rsidTr="00E2581B">
        <w:trPr>
          <w:trHeight w:val="1020"/>
        </w:trPr>
        <w:tc>
          <w:tcPr>
            <w:tcW w:w="2088" w:type="dxa"/>
            <w:vAlign w:val="center"/>
          </w:tcPr>
          <w:p w:rsidR="00B9043B" w:rsidRPr="00126102" w:rsidRDefault="00B9043B" w:rsidP="00E2581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304940" w:rsidRPr="00304940" w:rsidRDefault="00304940" w:rsidP="00304940">
            <w:pPr>
              <w:rPr>
                <w:rFonts w:ascii="標楷體" w:eastAsia="標楷體" w:hAnsi="標楷體" w:hint="eastAsia"/>
                <w:sz w:val="28"/>
              </w:rPr>
            </w:pPr>
            <w:r w:rsidRPr="00304940">
              <w:rPr>
                <w:rFonts w:ascii="標楷體" w:eastAsia="標楷體" w:hAnsi="標楷體" w:hint="eastAsia"/>
                <w:sz w:val="28"/>
              </w:rPr>
              <w:t>一、啟發學習原住民族語文的興趣。</w:t>
            </w:r>
          </w:p>
          <w:p w:rsidR="00304940" w:rsidRPr="00304940" w:rsidRDefault="00304940" w:rsidP="00304940">
            <w:pPr>
              <w:rPr>
                <w:rFonts w:ascii="標楷體" w:eastAsia="標楷體" w:hAnsi="標楷體" w:hint="eastAsia"/>
                <w:sz w:val="28"/>
              </w:rPr>
            </w:pPr>
            <w:r w:rsidRPr="00304940">
              <w:rPr>
                <w:rFonts w:ascii="標楷體" w:eastAsia="標楷體" w:hAnsi="標楷體" w:hint="eastAsia"/>
                <w:sz w:val="28"/>
              </w:rPr>
              <w:t>二、習得原住民族語文理解、表達、溝通的能力。</w:t>
            </w:r>
          </w:p>
          <w:p w:rsidR="00304940" w:rsidRPr="00304940" w:rsidRDefault="00304940" w:rsidP="00304940">
            <w:pPr>
              <w:rPr>
                <w:rFonts w:ascii="標楷體" w:eastAsia="標楷體" w:hAnsi="標楷體" w:hint="eastAsia"/>
                <w:sz w:val="28"/>
              </w:rPr>
            </w:pPr>
            <w:r w:rsidRPr="00304940">
              <w:rPr>
                <w:rFonts w:ascii="標楷體" w:eastAsia="標楷體" w:hAnsi="標楷體" w:hint="eastAsia"/>
                <w:sz w:val="28"/>
              </w:rPr>
              <w:t>三、強化原住民族語文涵養與族群認同，以及語言復振的意識。</w:t>
            </w:r>
          </w:p>
          <w:p w:rsidR="00B9043B" w:rsidRPr="00126102" w:rsidRDefault="00304940" w:rsidP="00304940">
            <w:pPr>
              <w:rPr>
                <w:rFonts w:ascii="標楷體" w:eastAsia="標楷體" w:hAnsi="標楷體"/>
                <w:sz w:val="28"/>
              </w:rPr>
            </w:pPr>
            <w:r w:rsidRPr="00304940">
              <w:rPr>
                <w:rFonts w:ascii="標楷體" w:eastAsia="標楷體" w:hAnsi="標楷體" w:hint="eastAsia"/>
                <w:sz w:val="28"/>
              </w:rPr>
              <w:t>四、傳承原住民族智慧及文化創新之素養。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52"/>
        <w:gridCol w:w="1730"/>
        <w:gridCol w:w="1693"/>
        <w:gridCol w:w="1972"/>
        <w:gridCol w:w="2676"/>
        <w:gridCol w:w="2961"/>
        <w:gridCol w:w="1690"/>
        <w:gridCol w:w="1268"/>
      </w:tblGrid>
      <w:tr w:rsidR="0025393F" w:rsidRPr="00FF54DE" w:rsidTr="009B5EAC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BD1057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BD1057" w:rsidRDefault="00AD2F9A" w:rsidP="00A358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</w:t>
            </w:r>
            <w:r w:rsidR="00A358DD">
              <w:rPr>
                <w:rFonts w:ascii="標楷體" w:eastAsia="標楷體" w:hAnsi="標楷體" w:hint="eastAsia"/>
                <w:color w:val="FF0000"/>
              </w:rPr>
              <w:t>正確學習階段之2以上領域，</w:t>
            </w:r>
            <w:r w:rsidR="006E30DC">
              <w:rPr>
                <w:rFonts w:ascii="標楷體" w:eastAsia="標楷體" w:hAnsi="標楷體" w:hint="eastAsia"/>
                <w:color w:val="FF0000"/>
              </w:rPr>
              <w:t>請完整寫出「</w:t>
            </w:r>
            <w:r w:rsidR="00DD732E">
              <w:rPr>
                <w:rFonts w:ascii="標楷體" w:eastAsia="標楷體" w:hAnsi="標楷體" w:hint="eastAsia"/>
                <w:color w:val="FF0000"/>
              </w:rPr>
              <w:t>領域</w:t>
            </w:r>
            <w:r w:rsidR="00965824"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 w:rsidR="006E30DC"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Default="00AD2F9A" w:rsidP="007C0B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A358DD" w:rsidRPr="007C0BF1" w:rsidRDefault="00A358DD" w:rsidP="00A358DD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參考領綱，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BD1057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BD1057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BD1057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課發會審查通過</w:t>
            </w:r>
          </w:p>
        </w:tc>
      </w:tr>
      <w:tr w:rsidR="0025393F" w:rsidRPr="00FF54DE" w:rsidTr="0025393F">
        <w:trPr>
          <w:trHeight w:val="1035"/>
          <w:tblHeader/>
        </w:trPr>
        <w:tc>
          <w:tcPr>
            <w:tcW w:w="190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AD2F9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</w:t>
            </w:r>
            <w:r w:rsidR="00AD2F9A"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E2581B" w:rsidRPr="00402613" w:rsidTr="0025393F">
        <w:trPr>
          <w:trHeight w:val="1304"/>
        </w:trPr>
        <w:tc>
          <w:tcPr>
            <w:tcW w:w="190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5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認識賽德克獵人</w:t>
            </w:r>
          </w:p>
        </w:tc>
        <w:tc>
          <w:tcPr>
            <w:tcW w:w="582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970E1" w:rsidRPr="007970E1" w:rsidRDefault="007970E1" w:rsidP="007970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970E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 w:rsidR="00E2581B" w:rsidRPr="007970E1">
              <w:rPr>
                <w:rFonts w:ascii="標楷體" w:eastAsia="標楷體" w:hAnsi="標楷體"/>
                <w:sz w:val="28"/>
                <w:szCs w:val="28"/>
              </w:rPr>
              <w:t>學生能認識賽德克獵人打獵的習俗。</w:t>
            </w:r>
          </w:p>
          <w:p w:rsidR="007970E1" w:rsidRPr="007970E1" w:rsidRDefault="007970E1" w:rsidP="007970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970E1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7970E1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學生能認識賽德克獵人的工作。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81B" w:rsidRPr="007970E1" w:rsidRDefault="007970E1" w:rsidP="007970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970E1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E2581B" w:rsidRPr="007970E1">
              <w:rPr>
                <w:rFonts w:ascii="標楷體" w:eastAsia="標楷體" w:hAnsi="標楷體" w:hint="eastAsia"/>
                <w:sz w:val="28"/>
                <w:szCs w:val="28"/>
              </w:rPr>
              <w:t>認</w:t>
            </w:r>
            <w:r w:rsidRPr="007970E1">
              <w:rPr>
                <w:rFonts w:ascii="標楷體" w:eastAsia="標楷體" w:hAnsi="標楷體" w:hint="eastAsia"/>
                <w:sz w:val="28"/>
                <w:szCs w:val="28"/>
              </w:rPr>
              <w:t>識賽德克獵人打獵的事前準備。</w:t>
            </w:r>
          </w:p>
          <w:p w:rsidR="007970E1" w:rsidRPr="007970E1" w:rsidRDefault="007970E1" w:rsidP="007970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970E1">
              <w:rPr>
                <w:rFonts w:ascii="標楷體" w:eastAsia="標楷體" w:hAnsi="標楷體" w:hint="eastAsia"/>
                <w:sz w:val="28"/>
                <w:szCs w:val="28"/>
              </w:rPr>
              <w:t>2.認識賽德克獵人打獵的意義。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2581B" w:rsidRDefault="00E2581B" w:rsidP="00E2581B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970E1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7970E1" w:rsidRPr="007970E1">
              <w:rPr>
                <w:rFonts w:ascii="標楷體" w:eastAsia="標楷體" w:hAnsi="標楷體" w:hint="eastAsia"/>
                <w:sz w:val="28"/>
                <w:szCs w:val="28"/>
              </w:rPr>
              <w:t>詢問學生是否跟部落獵人一起打獵，</w:t>
            </w:r>
            <w:r w:rsidR="007970E1">
              <w:rPr>
                <w:rFonts w:ascii="標楷體" w:eastAsia="標楷體" w:hAnsi="標楷體" w:hint="eastAsia"/>
                <w:sz w:val="28"/>
                <w:szCs w:val="28"/>
              </w:rPr>
              <w:t>事前需要攜帶什</w:t>
            </w:r>
            <w:r w:rsidR="007970E1" w:rsidRPr="007970E1">
              <w:rPr>
                <w:rFonts w:ascii="標楷體" w:eastAsia="標楷體" w:hAnsi="標楷體" w:hint="eastAsia"/>
                <w:sz w:val="28"/>
                <w:szCs w:val="28"/>
              </w:rPr>
              <w:t>麼東西</w:t>
            </w:r>
            <w:r w:rsidR="007970E1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</w:p>
          <w:p w:rsidR="007970E1" w:rsidRPr="007970E1" w:rsidRDefault="007970E1" w:rsidP="00E2581B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2.觀看影片了解賽德克獵人進行打獵所進行的儀式跟事項。</w:t>
            </w:r>
          </w:p>
        </w:tc>
        <w:tc>
          <w:tcPr>
            <w:tcW w:w="581" w:type="pct"/>
            <w:vAlign w:val="center"/>
          </w:tcPr>
          <w:p w:rsidR="00E2581B" w:rsidRPr="007970E1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97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</w:t>
            </w:r>
          </w:p>
        </w:tc>
        <w:tc>
          <w:tcPr>
            <w:tcW w:w="436" w:type="pct"/>
          </w:tcPr>
          <w:p w:rsidR="00E2581B" w:rsidRPr="007970E1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970E1">
              <w:rPr>
                <w:rFonts w:ascii="標楷體" w:eastAsia="標楷體" w:hAnsi="標楷體" w:hint="eastAsia"/>
                <w:sz w:val="28"/>
                <w:szCs w:val="28"/>
              </w:rPr>
              <w:t>PPT、影片</w:t>
            </w:r>
          </w:p>
        </w:tc>
      </w:tr>
      <w:tr w:rsidR="00E2581B" w:rsidRPr="00402613" w:rsidTr="0025393F">
        <w:trPr>
          <w:trHeight w:val="1304"/>
        </w:trPr>
        <w:tc>
          <w:tcPr>
            <w:tcW w:w="190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5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認識賽德克獵人</w:t>
            </w:r>
          </w:p>
        </w:tc>
        <w:tc>
          <w:tcPr>
            <w:tcW w:w="582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</w:t>
            </w: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970E1" w:rsidRDefault="007970E1" w:rsidP="007970E1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 w:rsidR="00E2581B" w:rsidRPr="007970E1">
              <w:rPr>
                <w:rFonts w:ascii="標楷體" w:eastAsia="標楷體" w:hAnsi="標楷體"/>
                <w:sz w:val="28"/>
                <w:szCs w:val="28"/>
              </w:rPr>
              <w:t>學生能</w:t>
            </w:r>
            <w:r w:rsidRPr="007970E1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認識賽德克獵人</w:t>
            </w:r>
            <w:r w:rsidR="00E2581B" w:rsidRPr="007970E1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的</w:t>
            </w:r>
            <w:r w:rsidRPr="007970E1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打獵</w:t>
            </w:r>
            <w:r w:rsidR="00E2581B" w:rsidRPr="007970E1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禁忌。</w:t>
            </w:r>
          </w:p>
          <w:p w:rsidR="007970E1" w:rsidRPr="007970E1" w:rsidRDefault="007970E1" w:rsidP="007970E1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2.學生知道禁忌對獵人會造成什麼影響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81B" w:rsidRDefault="007970E1" w:rsidP="007970E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</w:t>
            </w:r>
            <w:r w:rsidR="00E2581B"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識賽德克獵人的打獵所需要知道的禁忌。</w:t>
            </w:r>
          </w:p>
          <w:p w:rsidR="007970E1" w:rsidRPr="00402613" w:rsidRDefault="007970E1" w:rsidP="007970E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2.查詢賽德克獵人的打獵</w:t>
            </w:r>
            <w:r w:rsidRPr="00797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的禁忌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的文化內涵</w:t>
            </w:r>
            <w:r w:rsidRPr="00797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2581B" w:rsidRPr="00402613" w:rsidRDefault="007970E1" w:rsidP="00E2581B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透過影片知道賽德克獵人打獵有什麼樣的</w:t>
            </w:r>
            <w:r w:rsidR="00E2581B" w:rsidRPr="00402613">
              <w:rPr>
                <w:rFonts w:ascii="標楷體" w:eastAsia="標楷體" w:hAnsi="標楷體" w:cs="新細明體" w:hint="eastAsia"/>
                <w:sz w:val="28"/>
                <w:szCs w:val="28"/>
              </w:rPr>
              <w:t>禁忌。</w:t>
            </w:r>
          </w:p>
          <w:p w:rsidR="00E2581B" w:rsidRPr="00402613" w:rsidRDefault="007970E1" w:rsidP="00E2581B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運用對話方式讓學生分享自己所知道的禁忌，並上台發表。</w:t>
            </w:r>
          </w:p>
        </w:tc>
        <w:tc>
          <w:tcPr>
            <w:tcW w:w="581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</w:t>
            </w:r>
          </w:p>
        </w:tc>
        <w:tc>
          <w:tcPr>
            <w:tcW w:w="436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</w:t>
            </w:r>
          </w:p>
        </w:tc>
      </w:tr>
      <w:tr w:rsidR="00E2581B" w:rsidRPr="00402613" w:rsidTr="0025393F">
        <w:trPr>
          <w:trHeight w:val="1304"/>
        </w:trPr>
        <w:tc>
          <w:tcPr>
            <w:tcW w:w="190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5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認識賽德克獵人</w:t>
            </w:r>
          </w:p>
        </w:tc>
        <w:tc>
          <w:tcPr>
            <w:tcW w:w="582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2581B" w:rsidRPr="00402613" w:rsidRDefault="00C92453" w:rsidP="00E2581B">
            <w:pPr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 w:rsidR="00E2581B" w:rsidRPr="00402613">
              <w:rPr>
                <w:rFonts w:ascii="標楷體" w:eastAsia="標楷體" w:hAnsi="標楷體"/>
                <w:sz w:val="28"/>
                <w:szCs w:val="28"/>
              </w:rPr>
              <w:t>學生能</w:t>
            </w:r>
            <w:r w:rsidR="00E2581B"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認識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賽德克獵人背上的</w:t>
            </w:r>
            <w:r w:rsidR="00E2581B"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籐背籃。</w:t>
            </w:r>
          </w:p>
          <w:p w:rsidR="00E2581B" w:rsidRPr="00402613" w:rsidRDefault="00C92453" w:rsidP="00C9245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2.學生能知道</w:t>
            </w: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籐背籃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的用途跟樣式。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81B" w:rsidRDefault="00C92453" w:rsidP="00C9245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</w:t>
            </w:r>
            <w:r w:rsidR="00E2581B"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認識獵具的介紹-籐背籃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。</w:t>
            </w:r>
          </w:p>
          <w:p w:rsidR="00C92453" w:rsidRPr="00402613" w:rsidRDefault="00C92453" w:rsidP="00C9245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2.知道騰背籃的原料跟製作方式。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</w:t>
            </w:r>
            <w:r w:rsid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透過影片認識賽德克獵具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-籐背籃</w:t>
            </w:r>
            <w:r w:rsid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，並能做筆記。</w:t>
            </w:r>
          </w:p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2.</w:t>
            </w:r>
            <w:r w:rsid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學生試著</w:t>
            </w:r>
            <w:r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透過</w:t>
            </w:r>
            <w:r w:rsid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圖片、影片介紹藤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背籃的功用和目的。</w:t>
            </w:r>
          </w:p>
        </w:tc>
        <w:tc>
          <w:tcPr>
            <w:tcW w:w="581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</w:t>
            </w:r>
          </w:p>
        </w:tc>
        <w:tc>
          <w:tcPr>
            <w:tcW w:w="436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25393F">
        <w:trPr>
          <w:trHeight w:val="1304"/>
        </w:trPr>
        <w:tc>
          <w:tcPr>
            <w:tcW w:w="190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5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認識賽德克獵人</w:t>
            </w:r>
          </w:p>
        </w:tc>
        <w:tc>
          <w:tcPr>
            <w:tcW w:w="582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</w:t>
            </w: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關懷動、植物的生命。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92453" w:rsidRPr="00C92453" w:rsidRDefault="00C92453" w:rsidP="00C924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92453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學生能認識賽德克獵人使用的</w:t>
            </w:r>
            <w:r w:rsidRPr="00C92453">
              <w:rPr>
                <w:rFonts w:ascii="標楷體" w:eastAsia="標楷體" w:hAnsi="標楷體" w:hint="eastAsia"/>
                <w:sz w:val="28"/>
                <w:szCs w:val="28"/>
              </w:rPr>
              <w:t>背網。</w:t>
            </w:r>
          </w:p>
          <w:p w:rsidR="00E2581B" w:rsidRPr="00AB5DC7" w:rsidRDefault="00C92453" w:rsidP="00C92453">
            <w:pPr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C92453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學生能知道</w:t>
            </w: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背網</w:t>
            </w:r>
            <w:r w:rsidRPr="00C92453">
              <w:rPr>
                <w:rFonts w:ascii="標楷體" w:eastAsia="標楷體" w:hAnsi="標楷體" w:hint="eastAsia"/>
                <w:sz w:val="28"/>
                <w:szCs w:val="28"/>
              </w:rPr>
              <w:t>的用途跟樣式。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453" w:rsidRPr="00C92453" w:rsidRDefault="00C92453" w:rsidP="00C92453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1.認識獵具的介紹-背網。</w:t>
            </w:r>
          </w:p>
          <w:p w:rsidR="00E2581B" w:rsidRPr="00402613" w:rsidRDefault="00C92453" w:rsidP="00C92453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知道</w:t>
            </w:r>
            <w:r w:rsidRP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背網的原料跟製作方式。</w:t>
            </w:r>
            <w:r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2453" w:rsidRPr="00C92453" w:rsidRDefault="00C92453" w:rsidP="00C9245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1.透過影片認識賽德克獵具-背網，並能做筆記。</w:t>
            </w:r>
          </w:p>
          <w:p w:rsidR="00E2581B" w:rsidRPr="00402613" w:rsidRDefault="00C92453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學生試著透過圖片、影片介紹</w:t>
            </w:r>
            <w:r w:rsidRP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背網的功用和目的。</w:t>
            </w:r>
          </w:p>
        </w:tc>
        <w:tc>
          <w:tcPr>
            <w:tcW w:w="581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</w:t>
            </w:r>
          </w:p>
        </w:tc>
        <w:tc>
          <w:tcPr>
            <w:tcW w:w="436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25393F">
        <w:trPr>
          <w:trHeight w:val="1304"/>
        </w:trPr>
        <w:tc>
          <w:tcPr>
            <w:tcW w:w="190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5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認識獵具</w:t>
            </w:r>
          </w:p>
        </w:tc>
        <w:tc>
          <w:tcPr>
            <w:tcW w:w="582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</w:t>
            </w: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B620E1" w:rsidRPr="00B620E1" w:rsidRDefault="00B620E1" w:rsidP="00B620E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620E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1.學生能認識賽德克獵人使用的藤背籃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跟</w:t>
            </w:r>
            <w:r w:rsidRPr="00B620E1">
              <w:rPr>
                <w:rFonts w:ascii="標楷體" w:eastAsia="標楷體" w:hAnsi="標楷體" w:hint="eastAsia"/>
                <w:sz w:val="28"/>
                <w:szCs w:val="28"/>
              </w:rPr>
              <w:t>背網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的差異</w:t>
            </w:r>
            <w:r w:rsidRPr="00B620E1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E2581B" w:rsidRPr="00402613" w:rsidRDefault="00B620E1" w:rsidP="00B620E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E2581B" w:rsidRPr="00402613">
              <w:rPr>
                <w:rFonts w:ascii="標楷體" w:eastAsia="標楷體" w:hAnsi="標楷體"/>
                <w:sz w:val="28"/>
                <w:szCs w:val="28"/>
              </w:rPr>
              <w:t>學生能</w:t>
            </w:r>
            <w:r w:rsidR="00E2581B"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了解藤背籃、背網的編織方式。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81B" w:rsidRDefault="00B620E1" w:rsidP="00B620E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</w:t>
            </w:r>
            <w:r w:rsidR="00E2581B"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了解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長老介紹</w:t>
            </w:r>
            <w:r w:rsidR="00E2581B"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藤背籃、背網的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功能及用法。</w:t>
            </w:r>
          </w:p>
          <w:p w:rsidR="00B620E1" w:rsidRPr="00402613" w:rsidRDefault="00B620E1" w:rsidP="00B620E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2.知道</w:t>
            </w:r>
            <w:r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藤背籃、背網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的編織原料及過程。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</w:t>
            </w:r>
            <w:r w:rsidR="00B62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.學生從長老的示範知道如何編織藤背籃、背網，並實際體驗。</w:t>
            </w:r>
          </w:p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 w:rsidR="00B62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老師實際操作，學生知道</w:t>
            </w:r>
            <w:r w:rsidR="00B620E1" w:rsidRPr="00B62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藤背籃、背網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不一樣的地方，與編織的差別。</w:t>
            </w:r>
          </w:p>
        </w:tc>
        <w:tc>
          <w:tcPr>
            <w:tcW w:w="581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口語評量、小組討論、實作評量</w:t>
            </w:r>
          </w:p>
        </w:tc>
        <w:tc>
          <w:tcPr>
            <w:tcW w:w="436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25393F">
        <w:trPr>
          <w:trHeight w:val="1304"/>
        </w:trPr>
        <w:tc>
          <w:tcPr>
            <w:tcW w:w="190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5" w:type="pct"/>
          </w:tcPr>
          <w:p w:rsidR="00E2581B" w:rsidRPr="00402613" w:rsidRDefault="00402613" w:rsidP="00E2581B">
            <w:pPr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認識獵具</w:t>
            </w:r>
          </w:p>
        </w:tc>
        <w:tc>
          <w:tcPr>
            <w:tcW w:w="582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</w:t>
            </w: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B620E1" w:rsidRDefault="00B620E1" w:rsidP="00E2581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 w:rsidRPr="00B620E1">
              <w:rPr>
                <w:rFonts w:ascii="標楷體" w:eastAsia="標楷體" w:hAnsi="標楷體" w:hint="eastAsia"/>
                <w:sz w:val="28"/>
                <w:szCs w:val="28"/>
              </w:rPr>
              <w:t>學生能了解藤背籃、背網的編織方式。</w:t>
            </w:r>
          </w:p>
          <w:p w:rsidR="00E2581B" w:rsidRPr="00402613" w:rsidRDefault="00B620E1" w:rsidP="00E2581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E2581B" w:rsidRPr="00402613">
              <w:rPr>
                <w:rFonts w:ascii="標楷體" w:eastAsia="標楷體" w:hAnsi="標楷體"/>
                <w:sz w:val="28"/>
                <w:szCs w:val="28"/>
              </w:rPr>
              <w:t>學生能</w:t>
            </w:r>
            <w:r w:rsidR="00E2581B"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實作藤背籃、背網的編織。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81B" w:rsidRPr="00402613" w:rsidRDefault="00B620E1" w:rsidP="00E2581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</w:t>
            </w:r>
            <w:r w:rsidRPr="00B62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知道藤背籃、背網的編織原料及過程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br/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 w:rsidR="00E2581B"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實作藤背籃、背網的編織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2581B" w:rsidRPr="00B620E1" w:rsidRDefault="00B620E1" w:rsidP="00B620E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</w:t>
            </w:r>
            <w:r w:rsidRPr="00B62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學生從長老的指導</w:t>
            </w:r>
            <w:r w:rsidR="00E2581B" w:rsidRPr="00B620E1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動手做</w:t>
            </w:r>
            <w:r w:rsidRPr="00B62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騰背籃、</w:t>
            </w:r>
            <w:r w:rsidR="00E2581B" w:rsidRPr="00B62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背網的編織</w:t>
            </w:r>
            <w:r w:rsidRPr="00B62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。</w:t>
            </w:r>
          </w:p>
          <w:p w:rsidR="00E2581B" w:rsidRPr="00B620E1" w:rsidRDefault="00B620E1" w:rsidP="00B620E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 w:rsidR="00E2581B" w:rsidRPr="00B620E1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學生用簡易的紙條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跟材料</w:t>
            </w:r>
            <w:r w:rsidR="00E2581B" w:rsidRPr="00B620E1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，編織小型</w:t>
            </w:r>
            <w:r w:rsidR="00E2581B" w:rsidRPr="00B62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背網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及騰背籃</w:t>
            </w:r>
            <w:r w:rsidR="00E2581B" w:rsidRPr="00B62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，並分享作品。</w:t>
            </w:r>
          </w:p>
        </w:tc>
        <w:tc>
          <w:tcPr>
            <w:tcW w:w="581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口語評量、實作評量</w:t>
            </w:r>
          </w:p>
        </w:tc>
        <w:tc>
          <w:tcPr>
            <w:tcW w:w="436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25393F">
        <w:trPr>
          <w:trHeight w:val="1304"/>
        </w:trPr>
        <w:tc>
          <w:tcPr>
            <w:tcW w:w="190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5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認識獵具</w:t>
            </w:r>
          </w:p>
        </w:tc>
        <w:tc>
          <w:tcPr>
            <w:tcW w:w="582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</w:t>
            </w: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2581B" w:rsidRDefault="00B620E1" w:rsidP="000108BB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lastRenderedPageBreak/>
              <w:t>1.</w:t>
            </w:r>
            <w:r w:rsidR="00E2581B"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學生能複習學過的獵具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用法及意義</w:t>
            </w:r>
            <w:r w:rsidR="00E2581B"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。</w:t>
            </w:r>
          </w:p>
          <w:p w:rsidR="00B620E1" w:rsidRPr="00B620E1" w:rsidRDefault="00B620E1" w:rsidP="00B620E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2.學生能知道日常生活中獵具對族人的影響。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81B" w:rsidRPr="00AB5DC7" w:rsidRDefault="00B620E1" w:rsidP="00BC6881">
            <w:pPr>
              <w:pStyle w:val="af8"/>
              <w:numPr>
                <w:ilvl w:val="0"/>
                <w:numId w:val="18"/>
              </w:num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</w:t>
            </w:r>
            <w:r w:rsidR="00AB5DC7" w:rsidRPr="00AB5DC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能認識傳統獵具</w:t>
            </w:r>
            <w:r w:rsidR="00BC6881" w:rsidRP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藤背籃、背網</w:t>
            </w:r>
            <w:r w:rsid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，並說出他們的功用。</w:t>
            </w:r>
          </w:p>
          <w:p w:rsidR="00AB5DC7" w:rsidRPr="00BC6881" w:rsidRDefault="00BC6881" w:rsidP="00BC688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 w:rsidRP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學生能認識傳統獵具藤背籃、背網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並</w:t>
            </w:r>
            <w:r w:rsidR="00AB5DC7" w:rsidRP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分辨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這些</w:t>
            </w:r>
            <w:r w:rsidR="00AB5DC7" w:rsidRP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獵具的用途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2581B" w:rsidRPr="00402613" w:rsidRDefault="00BC6881" w:rsidP="00BC688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1.從長老指導下學習獵人狩獵的獵物、藤背籃、背網的用法並做筆記。</w:t>
            </w:r>
          </w:p>
          <w:p w:rsidR="00E2581B" w:rsidRPr="00402613" w:rsidRDefault="00BC6881" w:rsidP="00BC688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2.學生運用對話方式彼此分享，並上台發表。</w:t>
            </w:r>
          </w:p>
        </w:tc>
        <w:tc>
          <w:tcPr>
            <w:tcW w:w="581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口語評量、小組討論、學習單</w:t>
            </w:r>
          </w:p>
        </w:tc>
        <w:tc>
          <w:tcPr>
            <w:tcW w:w="436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25393F">
        <w:trPr>
          <w:trHeight w:val="1304"/>
        </w:trPr>
        <w:tc>
          <w:tcPr>
            <w:tcW w:w="190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5" w:type="pct"/>
          </w:tcPr>
          <w:p w:rsidR="00E2581B" w:rsidRPr="00402613" w:rsidRDefault="00402613" w:rsidP="00E2581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認識獵具</w:t>
            </w:r>
          </w:p>
        </w:tc>
        <w:tc>
          <w:tcPr>
            <w:tcW w:w="582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2581B" w:rsidRPr="00BC6881" w:rsidRDefault="00BC6881" w:rsidP="00BC6881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 w:rsidR="00E2581B" w:rsidRPr="00BC6881">
              <w:rPr>
                <w:rFonts w:ascii="標楷體" w:eastAsia="標楷體" w:hAnsi="標楷體"/>
                <w:sz w:val="28"/>
                <w:szCs w:val="28"/>
              </w:rPr>
              <w:t>學生能</w:t>
            </w:r>
            <w:r w:rsidR="00E2581B" w:rsidRPr="00BC6881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認識傳統作物小米.箭筍.佛手瓜.刺蔥</w:t>
            </w:r>
            <w:r w:rsidRPr="00BC6881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對部落居民的重要性。</w:t>
            </w:r>
          </w:p>
          <w:p w:rsidR="00BC6881" w:rsidRPr="00BC6881" w:rsidRDefault="00BC6881" w:rsidP="00BC688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2.學生能知道這些傳統作物樣貌的差異性。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81B" w:rsidRDefault="00BC6881" w:rsidP="00E2581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1.學生</w:t>
            </w:r>
            <w:r w:rsidR="00E2581B"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認識傳統作物小米.箭筍.佛手瓜.刺蔥種植方式、採收季節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。</w:t>
            </w:r>
          </w:p>
          <w:p w:rsidR="00BC6881" w:rsidRPr="00402613" w:rsidRDefault="00BC6881" w:rsidP="00BC688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2.學生知道種植</w:t>
            </w:r>
            <w:r w:rsidRP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傳統作物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所需要的</w:t>
            </w:r>
            <w:r w:rsidRP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注意事項。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</w:t>
            </w:r>
            <w:r w:rsid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透過影片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認識傳統作物小米.箭筍種植方式、採收季節</w:t>
            </w:r>
            <w:r w:rsid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，並彼此討論生活環境是否接觸過</w:t>
            </w:r>
            <w:r w:rsidR="00BC6881"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統作物</w:t>
            </w:r>
            <w:r w:rsid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。</w:t>
            </w:r>
          </w:p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2.用</w:t>
            </w:r>
            <w:r w:rsid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圖卡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遊戲</w:t>
            </w:r>
            <w:r w:rsid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的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方式加深</w:t>
            </w:r>
            <w:r w:rsidR="000108B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印象，</w:t>
            </w:r>
            <w:r w:rsid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讓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</w:t>
            </w:r>
            <w:r w:rsid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將</w:t>
            </w:r>
            <w:r w:rsidR="00BC6881"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傳統作物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所學內容</w:t>
            </w:r>
            <w:r w:rsid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分享給大家。</w:t>
            </w:r>
          </w:p>
        </w:tc>
        <w:tc>
          <w:tcPr>
            <w:tcW w:w="581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口語評量、實作評量</w:t>
            </w:r>
          </w:p>
        </w:tc>
        <w:tc>
          <w:tcPr>
            <w:tcW w:w="436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25393F">
        <w:trPr>
          <w:trHeight w:val="1304"/>
        </w:trPr>
        <w:tc>
          <w:tcPr>
            <w:tcW w:w="190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5" w:type="pct"/>
          </w:tcPr>
          <w:p w:rsidR="00E2581B" w:rsidRPr="00402613" w:rsidRDefault="00402613" w:rsidP="00E2581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認識傳統作物</w:t>
            </w:r>
          </w:p>
        </w:tc>
        <w:tc>
          <w:tcPr>
            <w:tcW w:w="582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</w:t>
            </w: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關懷動、植物的生命。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2581B" w:rsidRPr="00C92453" w:rsidRDefault="00C92453" w:rsidP="00C92453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 w:rsidR="00E2581B" w:rsidRPr="00C92453">
              <w:rPr>
                <w:rFonts w:ascii="標楷體" w:eastAsia="標楷體" w:hAnsi="標楷體"/>
                <w:sz w:val="28"/>
                <w:szCs w:val="28"/>
              </w:rPr>
              <w:t>學生能</w:t>
            </w:r>
            <w:r w:rsidRPr="00C9245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認識</w:t>
            </w:r>
            <w:r w:rsidRPr="00C9245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部落的</w:t>
            </w:r>
            <w:r w:rsidRPr="00C9245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傳統</w:t>
            </w:r>
            <w:r w:rsidRPr="00C9245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水果(</w:t>
            </w:r>
            <w:r w:rsidR="00E2581B" w:rsidRPr="00C9245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桃子.梅子.李子</w:t>
            </w:r>
            <w:r w:rsidRPr="00C9245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)</w:t>
            </w:r>
            <w:r w:rsidR="00E2581B" w:rsidRPr="00C9245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種植方式、採收季節。</w:t>
            </w:r>
          </w:p>
          <w:p w:rsidR="00C92453" w:rsidRPr="00C92453" w:rsidRDefault="00C92453" w:rsidP="00C9245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2.</w:t>
            </w:r>
            <w:r w:rsidR="00B620E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學生知道傳統水果對部落經濟的影響跟販賣過程。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81B" w:rsidRDefault="00B620E1" w:rsidP="00B620E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1.學生</w:t>
            </w:r>
            <w:r w:rsidR="00E2581B"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認識傳統作物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(</w:t>
            </w:r>
            <w:r w:rsidR="00E2581B"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桃子.梅子.李子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)種植所需要的工具、採收時所知道的注意事項。</w:t>
            </w:r>
          </w:p>
          <w:p w:rsidR="00B620E1" w:rsidRDefault="00B620E1" w:rsidP="00B620E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2.</w:t>
            </w:r>
            <w:r w:rsid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分享生活當中吃過傳統水果的經驗。</w:t>
            </w:r>
          </w:p>
          <w:p w:rsidR="00B620E1" w:rsidRPr="00402613" w:rsidRDefault="00B620E1" w:rsidP="00B620E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BC6881" w:rsidRPr="00402613" w:rsidRDefault="00BC6881" w:rsidP="00BC688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透過影片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認識傳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統水果</w:t>
            </w:r>
            <w:r w:rsidRPr="00BC688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梅子.李子種植方式、採收季節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，並彼此討論生活環境是否接觸過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統作物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。</w:t>
            </w:r>
          </w:p>
          <w:p w:rsidR="00BC6881" w:rsidRPr="00402613" w:rsidRDefault="00BC6881" w:rsidP="00BC6881">
            <w:pPr>
              <w:ind w:right="113"/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2.用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圖卡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遊戲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的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方式加深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讓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將傳統水果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所學內容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分享給大家。</w:t>
            </w:r>
          </w:p>
        </w:tc>
        <w:tc>
          <w:tcPr>
            <w:tcW w:w="581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口語評量、小組討論、實作評量</w:t>
            </w:r>
          </w:p>
        </w:tc>
        <w:tc>
          <w:tcPr>
            <w:tcW w:w="436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25393F">
        <w:trPr>
          <w:trHeight w:val="1304"/>
        </w:trPr>
        <w:tc>
          <w:tcPr>
            <w:tcW w:w="190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5" w:type="pct"/>
          </w:tcPr>
          <w:p w:rsidR="00E2581B" w:rsidRPr="00402613" w:rsidRDefault="00402613" w:rsidP="00E2581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認識傳統作物</w:t>
            </w:r>
          </w:p>
        </w:tc>
        <w:tc>
          <w:tcPr>
            <w:tcW w:w="582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</w:t>
            </w: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92453" w:rsidRPr="00C92453" w:rsidRDefault="00C92453" w:rsidP="00C924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 w:rsidRPr="00C92453">
              <w:rPr>
                <w:rFonts w:ascii="標楷體" w:eastAsia="標楷體" w:hAnsi="標楷體" w:hint="eastAsia"/>
                <w:sz w:val="28"/>
                <w:szCs w:val="28"/>
              </w:rPr>
              <w:t>學生能複習學過的傳統作物。</w:t>
            </w:r>
          </w:p>
          <w:p w:rsidR="00E2581B" w:rsidRPr="00402613" w:rsidRDefault="00C92453" w:rsidP="00C924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C92453">
              <w:rPr>
                <w:rFonts w:ascii="標楷體" w:eastAsia="標楷體" w:hAnsi="標楷體" w:hint="eastAsia"/>
                <w:sz w:val="28"/>
                <w:szCs w:val="28"/>
              </w:rPr>
              <w:t>學生能知道傳統作物對族人的重要性。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453" w:rsidRPr="00C92453" w:rsidRDefault="00C92453" w:rsidP="00C924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92453">
              <w:rPr>
                <w:rFonts w:ascii="標楷體" w:eastAsia="標楷體" w:hAnsi="標楷體" w:hint="eastAsia"/>
                <w:sz w:val="28"/>
                <w:szCs w:val="28"/>
              </w:rPr>
              <w:t>1.學生能認識傳統作物的樣式跟生長季節。</w:t>
            </w:r>
          </w:p>
          <w:p w:rsidR="00E2581B" w:rsidRPr="00402613" w:rsidRDefault="00C92453" w:rsidP="00C92453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92453">
              <w:rPr>
                <w:rFonts w:ascii="標楷體" w:eastAsia="標楷體" w:hAnsi="標楷體" w:hint="eastAsia"/>
                <w:sz w:val="28"/>
                <w:szCs w:val="28"/>
              </w:rPr>
              <w:t>2.學生能分辨傳統作物</w:t>
            </w:r>
            <w:r w:rsidR="000108BB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C92453">
              <w:rPr>
                <w:rFonts w:ascii="標楷體" w:eastAsia="標楷體" w:hAnsi="標楷體" w:hint="eastAsia"/>
                <w:sz w:val="28"/>
                <w:szCs w:val="28"/>
              </w:rPr>
              <w:t>並說出作物的樣貌。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2453" w:rsidRPr="00C92453" w:rsidRDefault="00C92453" w:rsidP="00C9245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1.從部落長老的介紹，知道各類傳統作物中(小米.箭筍.梅子.李子.桃子.佛手瓜.刺蔥)各自的生長環境與季節。</w:t>
            </w:r>
          </w:p>
          <w:p w:rsidR="00C92453" w:rsidRPr="00402613" w:rsidRDefault="00C92453" w:rsidP="00C9245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2.學生分享最喜歡的作物其種植方式與採收季節。</w:t>
            </w:r>
          </w:p>
        </w:tc>
        <w:tc>
          <w:tcPr>
            <w:tcW w:w="581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口語評量、小組討論分享、學習單</w:t>
            </w:r>
          </w:p>
        </w:tc>
        <w:tc>
          <w:tcPr>
            <w:tcW w:w="436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25393F">
        <w:trPr>
          <w:trHeight w:val="1304"/>
        </w:trPr>
        <w:tc>
          <w:tcPr>
            <w:tcW w:w="190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4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5" w:type="pct"/>
          </w:tcPr>
          <w:p w:rsidR="00E2581B" w:rsidRPr="00402613" w:rsidRDefault="00402613" w:rsidP="00E2581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認識傳統作物</w:t>
            </w:r>
          </w:p>
        </w:tc>
        <w:tc>
          <w:tcPr>
            <w:tcW w:w="582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</w:t>
            </w: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2581B" w:rsidRPr="00337371" w:rsidRDefault="00337371" w:rsidP="0033737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 w:rsidR="00E2581B" w:rsidRPr="00337371">
              <w:rPr>
                <w:rFonts w:ascii="標楷體" w:eastAsia="標楷體" w:hAnsi="標楷體"/>
                <w:sz w:val="28"/>
                <w:szCs w:val="28"/>
              </w:rPr>
              <w:t>學生能</w:t>
            </w:r>
            <w:r w:rsidR="00E2581B" w:rsidRPr="00337371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複習學過的</w:t>
            </w:r>
            <w:r w:rsidR="00E2581B" w:rsidRPr="00337371">
              <w:rPr>
                <w:rFonts w:ascii="標楷體" w:eastAsia="標楷體" w:hAnsi="標楷體"/>
                <w:sz w:val="28"/>
                <w:szCs w:val="28"/>
              </w:rPr>
              <w:t>傳統作物。</w:t>
            </w:r>
          </w:p>
          <w:p w:rsidR="00C92453" w:rsidRPr="00337371" w:rsidRDefault="00337371" w:rsidP="0033737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C92453" w:rsidRPr="00337371">
              <w:rPr>
                <w:rFonts w:ascii="標楷體" w:eastAsia="標楷體" w:hAnsi="標楷體" w:hint="eastAsia"/>
                <w:sz w:val="28"/>
                <w:szCs w:val="28"/>
              </w:rPr>
              <w:t>學生能知道傳統作物對族人的重要性。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613" w:rsidRPr="00402613" w:rsidRDefault="00C92453" w:rsidP="00C92453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1.學生</w:t>
            </w:r>
            <w:r w:rsidR="00402613" w:rsidRPr="00402613">
              <w:rPr>
                <w:rFonts w:ascii="標楷體" w:eastAsia="標楷體" w:hAnsi="標楷體" w:hint="eastAsia"/>
                <w:sz w:val="28"/>
                <w:szCs w:val="28"/>
              </w:rPr>
              <w:t>能認識傳統作物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的樣式跟生長季節。</w:t>
            </w:r>
          </w:p>
          <w:p w:rsidR="00E2581B" w:rsidRPr="00402613" w:rsidRDefault="00C92453" w:rsidP="00C9245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2.學生</w:t>
            </w:r>
            <w:r w:rsidR="00402613" w:rsidRPr="00402613">
              <w:rPr>
                <w:rFonts w:ascii="標楷體" w:eastAsia="標楷體" w:hAnsi="標楷體" w:hint="eastAsia"/>
                <w:sz w:val="28"/>
                <w:szCs w:val="28"/>
              </w:rPr>
              <w:t>能分辨傳統作物</w:t>
            </w:r>
            <w:r w:rsidR="00337371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並說出作物的樣貌。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2581B" w:rsidRPr="00402613" w:rsidRDefault="00337371" w:rsidP="00337371">
            <w:pPr>
              <w:pStyle w:val="51"/>
              <w:spacing w:line="300" w:lineRule="exact"/>
              <w:ind w:left="57" w:firstLine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C92453">
              <w:rPr>
                <w:rFonts w:ascii="標楷體" w:eastAsia="標楷體" w:hAnsi="標楷體" w:hint="eastAsia"/>
                <w:sz w:val="28"/>
                <w:szCs w:val="28"/>
              </w:rPr>
              <w:t>從部落長老的介紹，知道</w:t>
            </w:r>
            <w:r w:rsidR="00E2581B" w:rsidRPr="00402613">
              <w:rPr>
                <w:rFonts w:ascii="標楷體" w:eastAsia="標楷體" w:hAnsi="標楷體" w:hint="eastAsia"/>
                <w:sz w:val="28"/>
                <w:szCs w:val="28"/>
              </w:rPr>
              <w:t>各類傳統作物中(小米.箭筍.梅子.李子.桃子.佛手瓜.刺蔥)各自的生長環境與季節。</w:t>
            </w:r>
          </w:p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2.</w:t>
            </w:r>
            <w:r w:rsid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</w:t>
            </w:r>
            <w:r w:rsidR="00C9245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分享最喜歡的</w:t>
            </w:r>
            <w:r w:rsidR="00C924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作物</w:t>
            </w:r>
            <w:r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其種植方式與採收季節。</w:t>
            </w:r>
          </w:p>
        </w:tc>
        <w:tc>
          <w:tcPr>
            <w:tcW w:w="581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口語評量、小組討論分享、學習單</w:t>
            </w:r>
          </w:p>
        </w:tc>
        <w:tc>
          <w:tcPr>
            <w:tcW w:w="436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  <w:r w:rsidRPr="002A5D40">
        <w:rPr>
          <w:rFonts w:ascii="標楷體" w:eastAsia="標楷體" w:hAnsi="標楷體"/>
        </w:rPr>
        <w:br w:type="page"/>
      </w:r>
    </w:p>
    <w:p w:rsidR="00780611" w:rsidRPr="00126102" w:rsidRDefault="00780611" w:rsidP="00780611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780611" w:rsidRPr="00126102" w:rsidTr="00402613">
        <w:trPr>
          <w:trHeight w:val="749"/>
        </w:trPr>
        <w:tc>
          <w:tcPr>
            <w:tcW w:w="2088" w:type="dxa"/>
            <w:vAlign w:val="center"/>
          </w:tcPr>
          <w:p w:rsidR="00780611" w:rsidRPr="00126102" w:rsidRDefault="00780611" w:rsidP="004026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B9043B">
              <w:rPr>
                <w:rFonts w:ascii="標楷體" w:eastAsia="標楷體" w:hAnsi="標楷體" w:hint="eastAsia"/>
                <w:sz w:val="28"/>
                <w:lang w:eastAsia="zh-HK"/>
              </w:rPr>
              <w:t>跨越族情</w:t>
            </w:r>
          </w:p>
        </w:tc>
        <w:tc>
          <w:tcPr>
            <w:tcW w:w="2554" w:type="dxa"/>
            <w:gridSpan w:val="2"/>
            <w:vAlign w:val="center"/>
          </w:tcPr>
          <w:p w:rsidR="00780611" w:rsidRPr="00126102" w:rsidRDefault="00780611" w:rsidP="004026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四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780611" w:rsidRPr="00126102" w:rsidTr="00402613">
        <w:trPr>
          <w:trHeight w:val="721"/>
        </w:trPr>
        <w:tc>
          <w:tcPr>
            <w:tcW w:w="2088" w:type="dxa"/>
            <w:vMerge w:val="restart"/>
            <w:vAlign w:val="center"/>
          </w:tcPr>
          <w:p w:rsidR="00780611" w:rsidRPr="00126102" w:rsidRDefault="00780611" w:rsidP="004026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611" w:rsidRPr="00126102" w:rsidRDefault="00780611" w:rsidP="004026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780611" w:rsidRPr="00AD6604" w:rsidRDefault="00780611" w:rsidP="00402613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80611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每週1節，10週，共10節</w:t>
            </w:r>
          </w:p>
        </w:tc>
      </w:tr>
      <w:tr w:rsidR="00780611" w:rsidRPr="00126102" w:rsidTr="00402613">
        <w:trPr>
          <w:trHeight w:val="721"/>
        </w:trPr>
        <w:tc>
          <w:tcPr>
            <w:tcW w:w="2088" w:type="dxa"/>
            <w:vMerge/>
            <w:vAlign w:val="center"/>
          </w:tcPr>
          <w:p w:rsidR="00780611" w:rsidRPr="00126102" w:rsidRDefault="00780611" w:rsidP="00402613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80611" w:rsidRPr="00126102" w:rsidRDefault="00780611" w:rsidP="00402613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611" w:rsidRPr="00126102" w:rsidRDefault="00780611" w:rsidP="004026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780611" w:rsidRPr="00AD6604" w:rsidRDefault="00780611" w:rsidP="00402613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路芝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sym w:font="Wingdings" w:char="F09E"/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古拉斯</w:t>
            </w:r>
          </w:p>
        </w:tc>
      </w:tr>
      <w:tr w:rsidR="00780611" w:rsidRPr="00126102" w:rsidTr="00402613">
        <w:trPr>
          <w:trHeight w:val="2894"/>
        </w:trPr>
        <w:tc>
          <w:tcPr>
            <w:tcW w:w="2088" w:type="dxa"/>
            <w:vAlign w:val="center"/>
          </w:tcPr>
          <w:p w:rsidR="00780611" w:rsidRPr="00126102" w:rsidRDefault="00780611" w:rsidP="004026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780611" w:rsidRPr="00126102" w:rsidRDefault="00780611" w:rsidP="004026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本土語文□臺灣手語　□新住民語文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自然科學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環境教育　□海洋教育　□品德教育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780611" w:rsidRPr="002A66B1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780611" w:rsidRPr="00126102" w:rsidTr="00402613">
        <w:trPr>
          <w:trHeight w:val="1020"/>
        </w:trPr>
        <w:tc>
          <w:tcPr>
            <w:tcW w:w="2088" w:type="dxa"/>
            <w:vAlign w:val="center"/>
          </w:tcPr>
          <w:p w:rsidR="00780611" w:rsidRPr="00FF0625" w:rsidRDefault="00780611" w:rsidP="00402613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780611" w:rsidRPr="00FF0625" w:rsidRDefault="00780611" w:rsidP="00402613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780611" w:rsidRPr="00E2581B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E2581B">
              <w:rPr>
                <w:rFonts w:ascii="標楷體" w:eastAsia="標楷體" w:hAnsi="標楷體" w:hint="eastAsia"/>
                <w:sz w:val="28"/>
              </w:rPr>
              <w:t>希望彩虹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611" w:rsidRPr="00FF0625" w:rsidRDefault="00780611" w:rsidP="00402613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780611" w:rsidRPr="009B2E24" w:rsidRDefault="00780611" w:rsidP="00402613">
            <w:pPr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透過認識、了解自己的族群對自己的族群感到自我認同， 並從族群中增加學習態度。</w:t>
            </w:r>
          </w:p>
        </w:tc>
      </w:tr>
      <w:tr w:rsidR="00780611" w:rsidRPr="00126102" w:rsidTr="00402613">
        <w:trPr>
          <w:trHeight w:val="737"/>
        </w:trPr>
        <w:tc>
          <w:tcPr>
            <w:tcW w:w="2088" w:type="dxa"/>
            <w:vAlign w:val="center"/>
          </w:tcPr>
          <w:p w:rsidR="00780611" w:rsidRPr="00126102" w:rsidRDefault="00780611" w:rsidP="004026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780611" w:rsidRPr="00126102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780611">
              <w:rPr>
                <w:rFonts w:ascii="標楷體" w:eastAsia="標楷體" w:hAnsi="標楷體" w:hint="eastAsia"/>
                <w:sz w:val="28"/>
              </w:rPr>
              <w:t>透過傳統作物採收以及各部落傳統服飾及古調的欣賞，讓學生更加了解原住民文化。</w:t>
            </w:r>
          </w:p>
        </w:tc>
      </w:tr>
      <w:tr w:rsidR="00780611" w:rsidRPr="00126102" w:rsidTr="00402613">
        <w:trPr>
          <w:trHeight w:val="1020"/>
        </w:trPr>
        <w:tc>
          <w:tcPr>
            <w:tcW w:w="2088" w:type="dxa"/>
            <w:vAlign w:val="center"/>
          </w:tcPr>
          <w:p w:rsidR="00780611" w:rsidRPr="00E2581B" w:rsidRDefault="00780611" w:rsidP="004026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780611" w:rsidRPr="00E2581B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E-A1 具備良好的生活習慣，促進身心健全發展，並認識個人特質，發展生命潛能。</w:t>
            </w:r>
          </w:p>
          <w:p w:rsidR="00780611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lastRenderedPageBreak/>
              <w:t>E-C3具備理解與關心本土與國際事務的素養，並認識與包容文化的多元性。</w:t>
            </w:r>
          </w:p>
          <w:p w:rsidR="00780611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原</w:t>
            </w:r>
            <w:r>
              <w:rPr>
                <w:rFonts w:ascii="標楷體" w:eastAsia="標楷體" w:hAnsi="標楷體" w:hint="eastAsia"/>
                <w:sz w:val="28"/>
              </w:rPr>
              <w:t>E3</w:t>
            </w:r>
            <w:r w:rsidRPr="00E2581B">
              <w:rPr>
                <w:rFonts w:ascii="標楷體" w:eastAsia="標楷體" w:hAnsi="標楷體" w:hint="eastAsia"/>
                <w:sz w:val="28"/>
              </w:rPr>
              <w:t>認識原住民族語文的地位與活力。</w:t>
            </w:r>
          </w:p>
          <w:p w:rsidR="00780611" w:rsidRPr="00E2581B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環 E2 覺知生物生命的美與價值，關懷動、植物的生命。</w:t>
            </w:r>
          </w:p>
        </w:tc>
        <w:tc>
          <w:tcPr>
            <w:tcW w:w="1843" w:type="dxa"/>
            <w:gridSpan w:val="2"/>
            <w:vAlign w:val="center"/>
          </w:tcPr>
          <w:p w:rsidR="00780611" w:rsidRPr="008F7715" w:rsidRDefault="00780611" w:rsidP="00402613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780611" w:rsidRPr="00126102" w:rsidRDefault="00780611" w:rsidP="004026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780611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E2581B">
              <w:rPr>
                <w:rFonts w:ascii="標楷體" w:eastAsia="標楷體" w:hAnsi="標楷體" w:hint="eastAsia"/>
                <w:sz w:val="28"/>
              </w:rPr>
              <w:t>原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2581B">
              <w:rPr>
                <w:rFonts w:ascii="標楷體" w:eastAsia="標楷體" w:hAnsi="標楷體" w:hint="eastAsia"/>
                <w:sz w:val="28"/>
              </w:rPr>
              <w:t>具備說族語的基本能力及習慣，孕育原住民族文化主體性的意識與自信，啟發對族語文化的興趣。</w:t>
            </w:r>
          </w:p>
          <w:p w:rsidR="00780611" w:rsidRPr="00780611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780611">
              <w:rPr>
                <w:rFonts w:ascii="標楷體" w:eastAsia="標楷體" w:hAnsi="標楷體" w:hint="eastAsia"/>
                <w:sz w:val="28"/>
              </w:rPr>
              <w:t>自</w:t>
            </w:r>
            <w:r>
              <w:rPr>
                <w:rFonts w:ascii="標楷體" w:eastAsia="標楷體" w:hAnsi="標楷體" w:hint="eastAsia"/>
                <w:sz w:val="28"/>
              </w:rPr>
              <w:t>-E-C3</w:t>
            </w:r>
            <w:r w:rsidRPr="00780611">
              <w:rPr>
                <w:rFonts w:ascii="標楷體" w:eastAsia="標楷體" w:hAnsi="標楷體" w:hint="eastAsia"/>
                <w:sz w:val="28"/>
              </w:rPr>
              <w:t>透過環境相關議題的學習，能了解全球自然環境的現況與特性及其背後之文化差異。</w:t>
            </w:r>
          </w:p>
          <w:p w:rsidR="00780611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780611">
              <w:rPr>
                <w:rFonts w:ascii="標楷體" w:eastAsia="標楷體" w:hAnsi="標楷體" w:hint="eastAsia"/>
                <w:sz w:val="28"/>
              </w:rPr>
              <w:t>藝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780611">
              <w:rPr>
                <w:rFonts w:ascii="標楷體" w:eastAsia="標楷體" w:hAnsi="標楷體" w:hint="eastAsia"/>
                <w:sz w:val="28"/>
              </w:rPr>
              <w:t>參與藝術活動，探索生活美感。</w:t>
            </w:r>
          </w:p>
          <w:p w:rsidR="00780611" w:rsidRDefault="00780611" w:rsidP="00402613">
            <w:pPr>
              <w:rPr>
                <w:rFonts w:ascii="標楷體" w:eastAsia="標楷體" w:hAnsi="標楷體"/>
                <w:sz w:val="28"/>
              </w:rPr>
            </w:pPr>
            <w:r w:rsidRPr="00780611">
              <w:rPr>
                <w:rFonts w:ascii="標楷體" w:eastAsia="標楷體" w:hAnsi="標楷體" w:hint="eastAsia"/>
                <w:sz w:val="28"/>
              </w:rPr>
              <w:lastRenderedPageBreak/>
              <w:t>原</w:t>
            </w:r>
            <w:r>
              <w:rPr>
                <w:rFonts w:ascii="標楷體" w:eastAsia="標楷體" w:hAnsi="標楷體" w:hint="eastAsia"/>
                <w:sz w:val="28"/>
              </w:rPr>
              <w:t>-E-C3</w:t>
            </w:r>
            <w:r w:rsidRPr="00780611">
              <w:rPr>
                <w:rFonts w:ascii="標楷體" w:eastAsia="標楷體" w:hAnsi="標楷體" w:hint="eastAsia"/>
                <w:sz w:val="28"/>
              </w:rPr>
              <w:t>具備部落／社區的文化觀，能主動以族語或其他語文介紹原住民族祭儀節慶及風土民情，並尊重及接納多元文化。</w:t>
            </w:r>
          </w:p>
          <w:p w:rsidR="00780611" w:rsidRPr="00780611" w:rsidRDefault="00780611" w:rsidP="00780611">
            <w:pPr>
              <w:rPr>
                <w:rFonts w:ascii="標楷體" w:eastAsia="標楷體" w:hAnsi="標楷體"/>
                <w:sz w:val="28"/>
              </w:rPr>
            </w:pPr>
            <w:r w:rsidRPr="00780611">
              <w:rPr>
                <w:rFonts w:ascii="標楷體" w:eastAsia="標楷體" w:hAnsi="標楷體" w:hint="eastAsia"/>
                <w:sz w:val="28"/>
              </w:rPr>
              <w:t>綜-E-A1</w:t>
            </w:r>
          </w:p>
          <w:p w:rsidR="00780611" w:rsidRPr="00E2581B" w:rsidRDefault="00780611" w:rsidP="00780611">
            <w:pPr>
              <w:rPr>
                <w:rFonts w:ascii="標楷體" w:eastAsia="標楷體" w:hAnsi="標楷體"/>
                <w:sz w:val="28"/>
              </w:rPr>
            </w:pPr>
            <w:r w:rsidRPr="00780611">
              <w:rPr>
                <w:rFonts w:ascii="標楷體" w:eastAsia="標楷體" w:hAnsi="標楷體" w:hint="eastAsia"/>
                <w:sz w:val="28"/>
              </w:rPr>
              <w:t>認識個人特質，初探生涯發展，覺察生命變化歷程，激發潛能，促進身心健全發展。</w:t>
            </w:r>
          </w:p>
        </w:tc>
      </w:tr>
      <w:tr w:rsidR="00780611" w:rsidRPr="00126102" w:rsidTr="00402613">
        <w:trPr>
          <w:trHeight w:val="1020"/>
        </w:trPr>
        <w:tc>
          <w:tcPr>
            <w:tcW w:w="2088" w:type="dxa"/>
            <w:vAlign w:val="center"/>
          </w:tcPr>
          <w:p w:rsidR="00780611" w:rsidRPr="00126102" w:rsidRDefault="00780611" w:rsidP="004026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6B13C8" w:rsidRPr="006B13C8" w:rsidRDefault="006B13C8" w:rsidP="006B13C8">
            <w:pPr>
              <w:rPr>
                <w:rFonts w:ascii="標楷體" w:eastAsia="標楷體" w:hAnsi="標楷體" w:hint="eastAsia"/>
                <w:sz w:val="28"/>
              </w:rPr>
            </w:pPr>
            <w:r w:rsidRPr="006B13C8">
              <w:rPr>
                <w:rFonts w:ascii="標楷體" w:eastAsia="標楷體" w:hAnsi="標楷體" w:hint="eastAsia"/>
                <w:sz w:val="28"/>
              </w:rPr>
              <w:t>一、啟發學習原住民族語文的興趣。</w:t>
            </w:r>
          </w:p>
          <w:p w:rsidR="006B13C8" w:rsidRPr="006B13C8" w:rsidRDefault="006B13C8" w:rsidP="006B13C8">
            <w:pPr>
              <w:rPr>
                <w:rFonts w:ascii="標楷體" w:eastAsia="標楷體" w:hAnsi="標楷體" w:hint="eastAsia"/>
                <w:sz w:val="28"/>
              </w:rPr>
            </w:pPr>
            <w:r w:rsidRPr="006B13C8">
              <w:rPr>
                <w:rFonts w:ascii="標楷體" w:eastAsia="標楷體" w:hAnsi="標楷體" w:hint="eastAsia"/>
                <w:sz w:val="28"/>
              </w:rPr>
              <w:t>二、習得原住民族語文理解、表達、溝通的能力。</w:t>
            </w:r>
          </w:p>
          <w:p w:rsidR="006B13C8" w:rsidRPr="006B13C8" w:rsidRDefault="006B13C8" w:rsidP="006B13C8">
            <w:pPr>
              <w:rPr>
                <w:rFonts w:ascii="標楷體" w:eastAsia="標楷體" w:hAnsi="標楷體" w:hint="eastAsia"/>
                <w:sz w:val="28"/>
              </w:rPr>
            </w:pPr>
            <w:r w:rsidRPr="006B13C8">
              <w:rPr>
                <w:rFonts w:ascii="標楷體" w:eastAsia="標楷體" w:hAnsi="標楷體" w:hint="eastAsia"/>
                <w:sz w:val="28"/>
              </w:rPr>
              <w:t>三、強化原住民族語文涵養與族群認同，以及語言復振的意識。</w:t>
            </w:r>
          </w:p>
          <w:p w:rsidR="00780611" w:rsidRPr="00126102" w:rsidRDefault="006B13C8" w:rsidP="006B13C8">
            <w:pPr>
              <w:rPr>
                <w:rFonts w:ascii="標楷體" w:eastAsia="標楷體" w:hAnsi="標楷體"/>
                <w:sz w:val="28"/>
              </w:rPr>
            </w:pPr>
            <w:r w:rsidRPr="006B13C8">
              <w:rPr>
                <w:rFonts w:ascii="標楷體" w:eastAsia="標楷體" w:hAnsi="標楷體" w:hint="eastAsia"/>
                <w:sz w:val="28"/>
              </w:rPr>
              <w:t>四、傳承原住民族智慧及文化創新之素養。</w:t>
            </w:r>
            <w:bookmarkStart w:id="0" w:name="_GoBack"/>
            <w:bookmarkEnd w:id="0"/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780611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0"/>
        <w:gridCol w:w="1783"/>
        <w:gridCol w:w="1972"/>
        <w:gridCol w:w="1832"/>
        <w:gridCol w:w="2394"/>
        <w:gridCol w:w="2961"/>
        <w:gridCol w:w="1550"/>
        <w:gridCol w:w="1550"/>
      </w:tblGrid>
      <w:tr w:rsidR="0025393F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CF0561" w:rsidRPr="00BD1057" w:rsidRDefault="00CF0561" w:rsidP="00CF056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須選用正確學習階段之2以上領域，請完整寫出「領域</w:t>
            </w:r>
            <w:r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CF0561" w:rsidRDefault="00CF0561" w:rsidP="00CF056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CF0561" w:rsidRPr="007C0BF1" w:rsidRDefault="00CF0561" w:rsidP="00CF0561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參考領綱，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F0561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課發會審查通過</w:t>
            </w:r>
          </w:p>
        </w:tc>
      </w:tr>
      <w:tr w:rsidR="0025393F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E2581B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BD1057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3709D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E2581B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E2581B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E2581B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E2581B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E2581B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E2581B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0108BB" w:rsidRPr="00402613" w:rsidTr="00E2581B">
        <w:trPr>
          <w:trHeight w:val="1304"/>
        </w:trPr>
        <w:tc>
          <w:tcPr>
            <w:tcW w:w="172" w:type="pct"/>
            <w:vAlign w:val="center"/>
          </w:tcPr>
          <w:p w:rsidR="000108BB" w:rsidRPr="00D73A2A" w:rsidRDefault="000108BB" w:rsidP="000108BB">
            <w:pPr>
              <w:pStyle w:val="af8"/>
              <w:numPr>
                <w:ilvl w:val="0"/>
                <w:numId w:val="15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13" w:type="pct"/>
          </w:tcPr>
          <w:p w:rsidR="000108BB" w:rsidRPr="00402613" w:rsidRDefault="000108BB" w:rsidP="000108B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認識傳統作物</w:t>
            </w:r>
          </w:p>
        </w:tc>
        <w:tc>
          <w:tcPr>
            <w:tcW w:w="678" w:type="pct"/>
            <w:vAlign w:val="center"/>
          </w:tcPr>
          <w:p w:rsidR="000108BB" w:rsidRPr="00402613" w:rsidRDefault="000108BB" w:rsidP="000108B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0108BB" w:rsidRPr="00402613" w:rsidRDefault="000108BB" w:rsidP="000108B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0108BB" w:rsidRPr="00402613" w:rsidRDefault="000108BB" w:rsidP="000108B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0108BB" w:rsidRPr="00402613" w:rsidRDefault="000108BB" w:rsidP="000108B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3-Ⅱ-4 能透過物件蒐集或藝術創 作，美化生活環境。</w:t>
            </w:r>
          </w:p>
          <w:p w:rsidR="000108BB" w:rsidRPr="00402613" w:rsidRDefault="000108BB" w:rsidP="000108B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0108BB" w:rsidRPr="00402613" w:rsidRDefault="000108BB" w:rsidP="000108B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0108BB" w:rsidRPr="00402613" w:rsidRDefault="000108BB" w:rsidP="000108B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0108BB" w:rsidRPr="00402613" w:rsidRDefault="000108BB" w:rsidP="000108B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0108BB" w:rsidRPr="00402613" w:rsidRDefault="000108BB" w:rsidP="000108B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0108BB" w:rsidRPr="00337371" w:rsidRDefault="000108BB" w:rsidP="000108B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 w:rsidRPr="00337371">
              <w:rPr>
                <w:rFonts w:ascii="標楷體" w:eastAsia="標楷體" w:hAnsi="標楷體"/>
                <w:sz w:val="28"/>
                <w:szCs w:val="28"/>
              </w:rPr>
              <w:t>學生能</w:t>
            </w:r>
            <w:r w:rsidRPr="00337371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複習學過的</w:t>
            </w:r>
            <w:r w:rsidRPr="00337371">
              <w:rPr>
                <w:rFonts w:ascii="標楷體" w:eastAsia="標楷體" w:hAnsi="標楷體"/>
                <w:sz w:val="28"/>
                <w:szCs w:val="28"/>
              </w:rPr>
              <w:t>傳統作物。</w:t>
            </w:r>
          </w:p>
          <w:p w:rsidR="000108BB" w:rsidRPr="00337371" w:rsidRDefault="000108BB" w:rsidP="000108B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337371">
              <w:rPr>
                <w:rFonts w:ascii="標楷體" w:eastAsia="標楷體" w:hAnsi="標楷體" w:hint="eastAsia"/>
                <w:sz w:val="28"/>
                <w:szCs w:val="28"/>
              </w:rPr>
              <w:t>學生能知道傳統作物對族人的重要性。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8BB" w:rsidRPr="00402613" w:rsidRDefault="000108BB" w:rsidP="000108B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1.學生</w:t>
            </w: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能認識傳統作物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的樣式跟生長季節。</w:t>
            </w:r>
          </w:p>
          <w:p w:rsidR="000108BB" w:rsidRPr="00402613" w:rsidRDefault="000108BB" w:rsidP="000108B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2.學生</w:t>
            </w: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能分辨傳統作物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，並說出作物的樣貌。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108BB" w:rsidRPr="00402613" w:rsidRDefault="000108BB" w:rsidP="000108BB">
            <w:pPr>
              <w:pStyle w:val="51"/>
              <w:spacing w:line="300" w:lineRule="exact"/>
              <w:ind w:left="57" w:firstLine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1.從部落長老的介紹，知道</w:t>
            </w: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各類傳統作物中(小米.箭筍.梅子.李子.桃子.佛手瓜.刺蔥)各自的生長環境與季節。</w:t>
            </w:r>
          </w:p>
          <w:p w:rsidR="000108BB" w:rsidRPr="00402613" w:rsidRDefault="000108BB" w:rsidP="000108B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分享最喜歡的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作物</w:t>
            </w:r>
            <w:r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其種植方式與採收季節。</w:t>
            </w:r>
          </w:p>
        </w:tc>
        <w:tc>
          <w:tcPr>
            <w:tcW w:w="533" w:type="pct"/>
            <w:vAlign w:val="center"/>
          </w:tcPr>
          <w:p w:rsidR="000108BB" w:rsidRPr="00402613" w:rsidRDefault="000108BB" w:rsidP="000108B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口語評量、小組討論分享</w:t>
            </w:r>
          </w:p>
        </w:tc>
        <w:tc>
          <w:tcPr>
            <w:tcW w:w="533" w:type="pct"/>
          </w:tcPr>
          <w:p w:rsidR="000108BB" w:rsidRPr="00402613" w:rsidRDefault="000108BB" w:rsidP="000108B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E2581B">
        <w:trPr>
          <w:trHeight w:val="1304"/>
        </w:trPr>
        <w:tc>
          <w:tcPr>
            <w:tcW w:w="172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5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13" w:type="pct"/>
          </w:tcPr>
          <w:p w:rsidR="00E2581B" w:rsidRPr="00402613" w:rsidRDefault="00402613" w:rsidP="00E2581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認識傳統作物</w:t>
            </w:r>
          </w:p>
        </w:tc>
        <w:tc>
          <w:tcPr>
            <w:tcW w:w="678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</w:t>
            </w: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</w:t>
            </w: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動、植物的生命。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0108BB" w:rsidRDefault="000108BB" w:rsidP="000108BB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lastRenderedPageBreak/>
              <w:t>1.學生能實際在校園栽種傳統作物。</w:t>
            </w:r>
          </w:p>
          <w:p w:rsidR="00E2581B" w:rsidRPr="000108BB" w:rsidRDefault="000108BB" w:rsidP="000108BB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lastRenderedPageBreak/>
              <w:t>2.</w:t>
            </w:r>
            <w:r w:rsidR="00E2581B"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學生能實際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在</w:t>
            </w:r>
            <w:r w:rsidR="00E2581B"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校園採收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傳統作物</w:t>
            </w:r>
            <w:r w:rsidR="00E2581B"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81B" w:rsidRDefault="00402613" w:rsidP="0040261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</w:t>
            </w:r>
            <w:r w:rsidR="000108B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彼此合作共同在校園耕種、</w:t>
            </w:r>
            <w:r w:rsidR="00E2581B"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採收</w:t>
            </w:r>
            <w:r w:rsidR="000108BB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傳統作物</w:t>
            </w:r>
            <w:r w:rsidR="00E2581B"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。</w:t>
            </w:r>
          </w:p>
          <w:p w:rsidR="00402613" w:rsidRPr="00402613" w:rsidRDefault="00402613" w:rsidP="0040261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2.</w:t>
            </w:r>
            <w:r w:rsidR="000108B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學生能彼此分享耕種、</w:t>
            </w:r>
            <w:r w:rsidR="000108BB" w:rsidRPr="00402613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採收</w:t>
            </w:r>
            <w:r w:rsidR="000108BB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傳統作物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的經驗</w:t>
            </w:r>
            <w:r w:rsidR="000108B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108BB" w:rsidRDefault="000108BB" w:rsidP="000108BB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lastRenderedPageBreak/>
              <w:t>1.學生抽籤決定所種的傳統作物，並小心呵護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lastRenderedPageBreak/>
              <w:t>傳統作物，不讓它受傷。</w:t>
            </w:r>
          </w:p>
          <w:p w:rsidR="00E2581B" w:rsidRPr="000108BB" w:rsidRDefault="000108BB" w:rsidP="000108BB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2.集合學生，並進行分組</w:t>
            </w:r>
            <w: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進行校園採收活動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，並將傳統作物分裝在同一個籃子，最後上台分享</w:t>
            </w:r>
            <w: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採收活動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的心得。</w:t>
            </w:r>
          </w:p>
        </w:tc>
        <w:tc>
          <w:tcPr>
            <w:tcW w:w="533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口語評量、實作評量</w:t>
            </w:r>
          </w:p>
        </w:tc>
        <w:tc>
          <w:tcPr>
            <w:tcW w:w="533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校園採收</w:t>
            </w:r>
          </w:p>
        </w:tc>
      </w:tr>
      <w:tr w:rsidR="00E2581B" w:rsidRPr="00402613" w:rsidTr="00E2581B">
        <w:trPr>
          <w:trHeight w:val="1304"/>
        </w:trPr>
        <w:tc>
          <w:tcPr>
            <w:tcW w:w="172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5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13" w:type="pct"/>
          </w:tcPr>
          <w:p w:rsidR="00E2581B" w:rsidRPr="00402613" w:rsidRDefault="00402613" w:rsidP="00E2581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認識傳統服飾</w:t>
            </w:r>
          </w:p>
        </w:tc>
        <w:tc>
          <w:tcPr>
            <w:tcW w:w="678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37371" w:rsidRPr="00337371" w:rsidRDefault="00337371" w:rsidP="0033737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1.學生能認識拉阿魯哇、卡那卡那富族傳統服飾。</w:t>
            </w:r>
          </w:p>
          <w:p w:rsidR="00337371" w:rsidRPr="00402613" w:rsidRDefault="00337371" w:rsidP="0033737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2.學生能欣賞拉阿魯哇、卡那卡那富族傳統古調。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71" w:rsidRPr="00337371" w:rsidRDefault="00337371" w:rsidP="0033737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1.學生能認識拉阿魯哇、卡那卡那富族傳統服飾及文化意涵</w:t>
            </w:r>
          </w:p>
          <w:p w:rsidR="00337371" w:rsidRPr="00402613" w:rsidRDefault="00337371" w:rsidP="0033737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2.學生能欣賞拉阿魯哇、卡那卡那富族傳統古調，並試著傳唱。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37371" w:rsidRPr="00337371" w:rsidRDefault="00337371" w:rsidP="00337371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37371">
              <w:rPr>
                <w:rFonts w:ascii="標楷體" w:eastAsia="標楷體" w:hAnsi="標楷體" w:hint="eastAsia"/>
                <w:sz w:val="28"/>
                <w:szCs w:val="28"/>
              </w:rPr>
              <w:t>1.透過影片認識拉阿魯哇、卡那卡那富族傳統服飾、傳統古調，並將重點做筆記。</w:t>
            </w:r>
          </w:p>
          <w:p w:rsidR="00337371" w:rsidRPr="00402613" w:rsidRDefault="00337371" w:rsidP="00337371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37371">
              <w:rPr>
                <w:rFonts w:ascii="標楷體" w:eastAsia="標楷體" w:hAnsi="標楷體" w:hint="eastAsia"/>
                <w:sz w:val="28"/>
                <w:szCs w:val="28"/>
              </w:rPr>
              <w:t>2.看完影片，學生彼此分享所看到的拉阿魯哇、卡那卡那富族傳統服飾、傳統古調的特色，並作成海報上台分享。</w:t>
            </w:r>
          </w:p>
        </w:tc>
        <w:tc>
          <w:tcPr>
            <w:tcW w:w="533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口語評量、小組討論、學習單</w:t>
            </w:r>
          </w:p>
        </w:tc>
        <w:tc>
          <w:tcPr>
            <w:tcW w:w="533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E2581B">
        <w:trPr>
          <w:trHeight w:val="1304"/>
        </w:trPr>
        <w:tc>
          <w:tcPr>
            <w:tcW w:w="172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5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13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認識傳統服飾</w:t>
            </w:r>
          </w:p>
        </w:tc>
        <w:tc>
          <w:tcPr>
            <w:tcW w:w="678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37371" w:rsidRPr="00337371" w:rsidRDefault="00337371" w:rsidP="0033737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1.學生能認識魯凱族傳統服飾。</w:t>
            </w:r>
          </w:p>
          <w:p w:rsidR="00337371" w:rsidRPr="00402613" w:rsidRDefault="00337371" w:rsidP="0033737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2.學生能欣賞魯凱族傳統古調。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71" w:rsidRPr="00337371" w:rsidRDefault="00337371" w:rsidP="0033737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1.學生能認識魯凱族傳統服飾及文化意涵</w:t>
            </w:r>
          </w:p>
          <w:p w:rsidR="00337371" w:rsidRPr="00402613" w:rsidRDefault="00337371" w:rsidP="0033737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2.學生能欣賞魯凱族傳統古調，並試著傳唱。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37371" w:rsidRPr="00337371" w:rsidRDefault="00337371" w:rsidP="00337371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37371">
              <w:rPr>
                <w:rFonts w:ascii="標楷體" w:eastAsia="標楷體" w:hAnsi="標楷體" w:hint="eastAsia"/>
                <w:sz w:val="28"/>
                <w:szCs w:val="28"/>
              </w:rPr>
              <w:t>1.透過影片認識魯凱族傳統服飾、傳統古調，並將重點做筆記。</w:t>
            </w:r>
          </w:p>
          <w:p w:rsidR="00337371" w:rsidRPr="00402613" w:rsidRDefault="00337371" w:rsidP="00337371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37371">
              <w:rPr>
                <w:rFonts w:ascii="標楷體" w:eastAsia="標楷體" w:hAnsi="標楷體" w:hint="eastAsia"/>
                <w:sz w:val="28"/>
                <w:szCs w:val="28"/>
              </w:rPr>
              <w:t>2.看完影片，學生彼此分享所看到的魯凱族傳統服飾、傳統古調的特色，並作成海報上台分享。</w:t>
            </w:r>
          </w:p>
        </w:tc>
        <w:tc>
          <w:tcPr>
            <w:tcW w:w="533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口語評量、小組討論、學習單</w:t>
            </w:r>
          </w:p>
        </w:tc>
        <w:tc>
          <w:tcPr>
            <w:tcW w:w="533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E2581B">
        <w:trPr>
          <w:trHeight w:val="1304"/>
        </w:trPr>
        <w:tc>
          <w:tcPr>
            <w:tcW w:w="172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5"/>
              </w:num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13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認識傳統服飾</w:t>
            </w:r>
          </w:p>
        </w:tc>
        <w:tc>
          <w:tcPr>
            <w:tcW w:w="678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37371" w:rsidRPr="00337371" w:rsidRDefault="00337371" w:rsidP="0033737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1.學生能認識排灣族傳統服飾。</w:t>
            </w:r>
          </w:p>
          <w:p w:rsidR="00337371" w:rsidRPr="00402613" w:rsidRDefault="00337371" w:rsidP="0033737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2.學生能欣賞排灣族傳統古調。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71" w:rsidRPr="00337371" w:rsidRDefault="00337371" w:rsidP="0033737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1.學生能認識排灣族傳統服飾及文化意涵</w:t>
            </w:r>
          </w:p>
          <w:p w:rsidR="00337371" w:rsidRPr="00402613" w:rsidRDefault="00337371" w:rsidP="0033737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2.學生能欣賞排灣族傳統古調，並試著傳唱。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37371" w:rsidRPr="00337371" w:rsidRDefault="00337371" w:rsidP="00337371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37371">
              <w:rPr>
                <w:rFonts w:ascii="標楷體" w:eastAsia="標楷體" w:hAnsi="標楷體" w:hint="eastAsia"/>
                <w:sz w:val="28"/>
                <w:szCs w:val="28"/>
              </w:rPr>
              <w:t>1.透過影片認識排灣族傳統服飾、傳統古調，並將重點做筆記。</w:t>
            </w:r>
          </w:p>
          <w:p w:rsidR="00E2581B" w:rsidRPr="00402613" w:rsidRDefault="00337371" w:rsidP="00337371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37371">
              <w:rPr>
                <w:rFonts w:ascii="標楷體" w:eastAsia="標楷體" w:hAnsi="標楷體" w:hint="eastAsia"/>
                <w:sz w:val="28"/>
                <w:szCs w:val="28"/>
              </w:rPr>
              <w:t>2.看完影片，學生彼此分享所看到的排灣族傳統服飾、傳統古調的特色，並作成海報上台分享。</w:t>
            </w:r>
          </w:p>
        </w:tc>
        <w:tc>
          <w:tcPr>
            <w:tcW w:w="533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口語評量、小組討論、學習單</w:t>
            </w:r>
          </w:p>
        </w:tc>
        <w:tc>
          <w:tcPr>
            <w:tcW w:w="533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E2581B">
        <w:trPr>
          <w:trHeight w:val="1304"/>
        </w:trPr>
        <w:tc>
          <w:tcPr>
            <w:tcW w:w="172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5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13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認識傳統服飾</w:t>
            </w:r>
          </w:p>
        </w:tc>
        <w:tc>
          <w:tcPr>
            <w:tcW w:w="678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</w:t>
            </w: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</w:t>
            </w: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動、植物的生命。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37371" w:rsidRPr="002A30B7" w:rsidRDefault="00337371" w:rsidP="0033737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學生能認識</w:t>
            </w: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薩奇萊雅、噶</w:t>
            </w: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瑪蘭族</w:t>
            </w: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傳統服飾。</w:t>
            </w:r>
          </w:p>
          <w:p w:rsidR="00337371" w:rsidRPr="00402613" w:rsidRDefault="00337371" w:rsidP="0033737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學生能欣賞</w:t>
            </w: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薩奇萊雅、噶瑪蘭族</w:t>
            </w: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71" w:rsidRPr="002A30B7" w:rsidRDefault="00337371" w:rsidP="0033737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學生能認識</w:t>
            </w: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薩奇萊雅、噶瑪蘭族</w:t>
            </w: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傳統服飾及文化意涵</w:t>
            </w:r>
          </w:p>
          <w:p w:rsidR="00337371" w:rsidRPr="00402613" w:rsidRDefault="00337371" w:rsidP="0033737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2.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學生能欣賞</w:t>
            </w:r>
            <w:r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薩奇萊雅、噶瑪蘭族</w:t>
            </w: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傳統古調，並試著傳唱。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37371" w:rsidRPr="002A30B7" w:rsidRDefault="00337371" w:rsidP="00337371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A30B7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透過影片認識薩</w:t>
            </w:r>
            <w:r w:rsidRPr="00337371">
              <w:rPr>
                <w:rFonts w:ascii="標楷體" w:eastAsia="標楷體" w:hAnsi="標楷體" w:hint="eastAsia"/>
                <w:sz w:val="28"/>
                <w:szCs w:val="28"/>
              </w:rPr>
              <w:t>奇萊雅、噶瑪蘭族</w:t>
            </w:r>
            <w:r w:rsidRPr="002A30B7">
              <w:rPr>
                <w:rFonts w:ascii="標楷體" w:eastAsia="標楷體" w:hAnsi="標楷體" w:hint="eastAsia"/>
                <w:sz w:val="28"/>
                <w:szCs w:val="28"/>
              </w:rPr>
              <w:t>傳統服飾、傳統古調，並將重點做筆記。</w:t>
            </w:r>
          </w:p>
          <w:p w:rsidR="00337371" w:rsidRPr="00402613" w:rsidRDefault="00337371" w:rsidP="00337371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A30B7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看完影片，學生彼此分享所看到的薩</w:t>
            </w:r>
            <w:r w:rsidRPr="00337371">
              <w:rPr>
                <w:rFonts w:ascii="標楷體" w:eastAsia="標楷體" w:hAnsi="標楷體" w:hint="eastAsia"/>
                <w:sz w:val="28"/>
                <w:szCs w:val="28"/>
              </w:rPr>
              <w:t>奇萊雅、噶瑪蘭族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傳統服飾、傳統古調的特色，並作成海報上台分享</w:t>
            </w:r>
            <w:r w:rsidRPr="002A30B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533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口語評量、小組討論、學習單</w:t>
            </w:r>
          </w:p>
        </w:tc>
        <w:tc>
          <w:tcPr>
            <w:tcW w:w="533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E2581B">
        <w:trPr>
          <w:trHeight w:val="1304"/>
        </w:trPr>
        <w:tc>
          <w:tcPr>
            <w:tcW w:w="172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5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13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分辨傳統服飾</w:t>
            </w:r>
          </w:p>
        </w:tc>
        <w:tc>
          <w:tcPr>
            <w:tcW w:w="678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2A30B7" w:rsidRPr="002A30B7" w:rsidRDefault="002A30B7" w:rsidP="002A30B7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學生能認識</w:t>
            </w: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卑南族傳統服飾。</w:t>
            </w:r>
          </w:p>
          <w:p w:rsidR="002A30B7" w:rsidRPr="00402613" w:rsidRDefault="002A30B7" w:rsidP="002A30B7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學生能欣賞</w:t>
            </w: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卑南族傳統古調。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0B7" w:rsidRPr="002A30B7" w:rsidRDefault="002A30B7" w:rsidP="002A30B7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</w:t>
            </w:r>
            <w:r w:rsid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學生能認識</w:t>
            </w:r>
            <w:r w:rsidR="00337371"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卑南族</w:t>
            </w: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傳統服飾及文化意涵</w:t>
            </w:r>
          </w:p>
          <w:p w:rsidR="002A30B7" w:rsidRPr="00402613" w:rsidRDefault="002A30B7" w:rsidP="002A30B7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 w:rsid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學生能欣賞</w:t>
            </w:r>
            <w:r w:rsidR="00337371" w:rsidRPr="0033737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卑南族</w:t>
            </w:r>
            <w:r w:rsidRP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傳統古調，並試著傳唱。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A30B7" w:rsidRPr="002A30B7" w:rsidRDefault="002A30B7" w:rsidP="002A30B7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A30B7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337371">
              <w:rPr>
                <w:rFonts w:ascii="標楷體" w:eastAsia="標楷體" w:hAnsi="標楷體" w:hint="eastAsia"/>
                <w:sz w:val="28"/>
                <w:szCs w:val="28"/>
              </w:rPr>
              <w:t>透過影片認識</w:t>
            </w:r>
            <w:r w:rsidR="00337371" w:rsidRPr="00337371">
              <w:rPr>
                <w:rFonts w:ascii="標楷體" w:eastAsia="標楷體" w:hAnsi="標楷體" w:hint="eastAsia"/>
                <w:sz w:val="28"/>
                <w:szCs w:val="28"/>
              </w:rPr>
              <w:t>卑南族</w:t>
            </w:r>
            <w:r w:rsidRPr="002A30B7">
              <w:rPr>
                <w:rFonts w:ascii="標楷體" w:eastAsia="標楷體" w:hAnsi="標楷體" w:hint="eastAsia"/>
                <w:sz w:val="28"/>
                <w:szCs w:val="28"/>
              </w:rPr>
              <w:t>傳統服飾、傳統古調，並將重點做筆記。</w:t>
            </w:r>
          </w:p>
          <w:p w:rsidR="002A30B7" w:rsidRPr="00402613" w:rsidRDefault="002A30B7" w:rsidP="002A30B7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A30B7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337371">
              <w:rPr>
                <w:rFonts w:ascii="標楷體" w:eastAsia="標楷體" w:hAnsi="標楷體" w:hint="eastAsia"/>
                <w:sz w:val="28"/>
                <w:szCs w:val="28"/>
              </w:rPr>
              <w:t>看完影片，學生彼此分享所看到的</w:t>
            </w:r>
            <w:r w:rsidR="00337371" w:rsidRPr="00337371">
              <w:rPr>
                <w:rFonts w:ascii="標楷體" w:eastAsia="標楷體" w:hAnsi="標楷體" w:hint="eastAsia"/>
                <w:sz w:val="28"/>
                <w:szCs w:val="28"/>
              </w:rPr>
              <w:t>卑南族</w:t>
            </w:r>
            <w:r w:rsidR="00337371">
              <w:rPr>
                <w:rFonts w:ascii="標楷體" w:eastAsia="標楷體" w:hAnsi="標楷體" w:hint="eastAsia"/>
                <w:sz w:val="28"/>
                <w:szCs w:val="28"/>
              </w:rPr>
              <w:t>傳統服飾、傳統古調的特色，並作成海報上台分享。</w:t>
            </w:r>
          </w:p>
        </w:tc>
        <w:tc>
          <w:tcPr>
            <w:tcW w:w="533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口語評量、小組討論、學習單</w:t>
            </w:r>
          </w:p>
        </w:tc>
        <w:tc>
          <w:tcPr>
            <w:tcW w:w="533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E2581B">
        <w:trPr>
          <w:trHeight w:val="1304"/>
        </w:trPr>
        <w:tc>
          <w:tcPr>
            <w:tcW w:w="172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5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13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分辨傳統服飾</w:t>
            </w:r>
          </w:p>
        </w:tc>
        <w:tc>
          <w:tcPr>
            <w:tcW w:w="678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2A30B7" w:rsidRPr="002A30B7" w:rsidRDefault="002A30B7" w:rsidP="002A30B7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lastRenderedPageBreak/>
              <w:t>1.</w:t>
            </w:r>
            <w:r w:rsidRPr="002A30B7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學生能認識達悟族傳統服飾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。</w:t>
            </w:r>
          </w:p>
          <w:p w:rsidR="00E2581B" w:rsidRPr="002A30B7" w:rsidRDefault="002A30B7" w:rsidP="002A30B7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2.學生能</w:t>
            </w:r>
            <w:r w:rsidR="00E2581B" w:rsidRPr="002A30B7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欣賞</w:t>
            </w:r>
            <w:r w:rsidRPr="002A30B7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達悟族</w:t>
            </w:r>
            <w:r w:rsidR="00E2581B" w:rsidRPr="002A30B7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傳統古調。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0B7" w:rsidRDefault="002A30B7" w:rsidP="002A30B7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學生能</w:t>
            </w:r>
            <w:r w:rsidR="00E2581B"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識達悟族傳統服飾及文化意涵</w:t>
            </w:r>
          </w:p>
          <w:p w:rsidR="00E2581B" w:rsidRPr="00402613" w:rsidRDefault="002A30B7" w:rsidP="002A30B7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學生能</w:t>
            </w:r>
            <w:r w:rsidR="00E2581B"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欣賞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達悟族</w:t>
            </w:r>
            <w:r w:rsidR="00E2581B"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傳統古調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，並試著傳唱。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2581B" w:rsidRPr="00402613" w:rsidRDefault="002A30B7" w:rsidP="00E2581B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1.透過影片</w:t>
            </w:r>
            <w:r w:rsidR="00E2581B" w:rsidRPr="00402613">
              <w:rPr>
                <w:rFonts w:ascii="標楷體" w:eastAsia="標楷體" w:hAnsi="標楷體" w:hint="eastAsia"/>
                <w:sz w:val="28"/>
                <w:szCs w:val="28"/>
              </w:rPr>
              <w:t>認識達悟族傳統服飾、傳統古調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，並將重點做筆記。</w:t>
            </w:r>
          </w:p>
          <w:p w:rsidR="00E2581B" w:rsidRPr="00402613" w:rsidRDefault="00E2581B" w:rsidP="00E2581B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/>
                <w:sz w:val="28"/>
                <w:szCs w:val="28"/>
              </w:rPr>
              <w:t>2.</w:t>
            </w:r>
            <w:r w:rsidR="002A30B7">
              <w:rPr>
                <w:rFonts w:ascii="標楷體" w:eastAsia="標楷體" w:hAnsi="標楷體" w:hint="eastAsia"/>
                <w:sz w:val="28"/>
                <w:szCs w:val="28"/>
              </w:rPr>
              <w:t>看完影片，學生彼此分享所看到的</w:t>
            </w:r>
            <w:r w:rsidR="002A30B7" w:rsidRPr="00402613">
              <w:rPr>
                <w:rFonts w:ascii="標楷體" w:eastAsia="標楷體" w:hAnsi="標楷體" w:hint="eastAsia"/>
                <w:sz w:val="28"/>
                <w:szCs w:val="28"/>
              </w:rPr>
              <w:t>達悟族</w:t>
            </w:r>
            <w:r w:rsidRPr="00402613">
              <w:rPr>
                <w:rFonts w:ascii="標楷體" w:eastAsia="標楷體" w:hAnsi="標楷體"/>
                <w:sz w:val="28"/>
                <w:szCs w:val="28"/>
              </w:rPr>
              <w:t>傳統服飾、</w:t>
            </w: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傳統古調</w:t>
            </w:r>
            <w:r w:rsidR="002A30B7">
              <w:rPr>
                <w:rFonts w:ascii="標楷體" w:eastAsia="標楷體" w:hAnsi="標楷體" w:hint="eastAsia"/>
                <w:sz w:val="28"/>
                <w:szCs w:val="28"/>
              </w:rPr>
              <w:t>的</w:t>
            </w:r>
            <w:r w:rsidR="002A30B7">
              <w:rPr>
                <w:rFonts w:ascii="標楷體" w:eastAsia="標楷體" w:hAnsi="標楷體"/>
                <w:sz w:val="28"/>
                <w:szCs w:val="28"/>
              </w:rPr>
              <w:t>特</w:t>
            </w:r>
            <w:r w:rsidR="002A30B7">
              <w:rPr>
                <w:rFonts w:ascii="標楷體" w:eastAsia="標楷體" w:hAnsi="標楷體" w:hint="eastAsia"/>
                <w:sz w:val="28"/>
                <w:szCs w:val="28"/>
              </w:rPr>
              <w:t>色，</w:t>
            </w:r>
            <w:r w:rsidR="00337371">
              <w:rPr>
                <w:rFonts w:ascii="標楷體" w:eastAsia="標楷體" w:hAnsi="標楷體" w:hint="eastAsia"/>
                <w:sz w:val="28"/>
                <w:szCs w:val="28"/>
              </w:rPr>
              <w:t>並作成</w:t>
            </w:r>
            <w:r w:rsidR="002A30B7">
              <w:rPr>
                <w:rFonts w:ascii="標楷體" w:eastAsia="標楷體" w:hAnsi="標楷體" w:hint="eastAsia"/>
                <w:sz w:val="28"/>
                <w:szCs w:val="28"/>
              </w:rPr>
              <w:t>海報上台分享。</w:t>
            </w:r>
          </w:p>
        </w:tc>
        <w:tc>
          <w:tcPr>
            <w:tcW w:w="533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口語評量、小組討論、學習單</w:t>
            </w:r>
          </w:p>
        </w:tc>
        <w:tc>
          <w:tcPr>
            <w:tcW w:w="533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2A30B7" w:rsidRPr="00402613" w:rsidTr="00E2581B">
        <w:trPr>
          <w:trHeight w:val="1304"/>
        </w:trPr>
        <w:tc>
          <w:tcPr>
            <w:tcW w:w="172" w:type="pct"/>
            <w:vAlign w:val="center"/>
          </w:tcPr>
          <w:p w:rsidR="002A30B7" w:rsidRPr="00D73A2A" w:rsidRDefault="002A30B7" w:rsidP="002A30B7">
            <w:pPr>
              <w:pStyle w:val="af8"/>
              <w:numPr>
                <w:ilvl w:val="0"/>
                <w:numId w:val="15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13" w:type="pct"/>
          </w:tcPr>
          <w:p w:rsidR="002A30B7" w:rsidRPr="00402613" w:rsidRDefault="002A30B7" w:rsidP="002A30B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認識古調</w:t>
            </w:r>
          </w:p>
        </w:tc>
        <w:tc>
          <w:tcPr>
            <w:tcW w:w="678" w:type="pct"/>
            <w:vAlign w:val="center"/>
          </w:tcPr>
          <w:p w:rsidR="002A30B7" w:rsidRPr="00402613" w:rsidRDefault="002A30B7" w:rsidP="002A30B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2A30B7" w:rsidRPr="00402613" w:rsidRDefault="002A30B7" w:rsidP="002A30B7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能在生活中樂於並主動接觸原住民族語文與文化。</w:t>
            </w:r>
          </w:p>
          <w:p w:rsidR="002A30B7" w:rsidRPr="00402613" w:rsidRDefault="002A30B7" w:rsidP="002A30B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2A30B7" w:rsidRPr="00402613" w:rsidRDefault="002A30B7" w:rsidP="002A30B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3-Ⅱ-4 能透過物件蒐集或藝術創 作，美化生活環境。</w:t>
            </w:r>
          </w:p>
          <w:p w:rsidR="002A30B7" w:rsidRPr="00402613" w:rsidRDefault="002A30B7" w:rsidP="002A30B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2A30B7" w:rsidRPr="00402613" w:rsidRDefault="002A30B7" w:rsidP="002A30B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2A30B7" w:rsidRPr="00402613" w:rsidRDefault="002A30B7" w:rsidP="002A30B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2A30B7" w:rsidRPr="00402613" w:rsidRDefault="002A30B7" w:rsidP="002A30B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2A30B7" w:rsidRPr="00402613" w:rsidRDefault="002A30B7" w:rsidP="002A30B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覺知生物生命的美與價值，關懷動、植物的生命。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2A30B7" w:rsidRDefault="002A30B7" w:rsidP="002A30B7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lastRenderedPageBreak/>
              <w:t>1.</w:t>
            </w:r>
            <w: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學生能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說出</w:t>
            </w:r>
            <w:r w:rsidRPr="002A30B7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學過的各部落傳統服飾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的特色。</w:t>
            </w:r>
          </w:p>
          <w:p w:rsidR="002A30B7" w:rsidRPr="002A30B7" w:rsidRDefault="002A30B7" w:rsidP="002A30B7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2.學生能唱出出學過的</w:t>
            </w:r>
            <w:r w:rsidRPr="002A30B7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古調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的歌曲</w:t>
            </w:r>
            <w:r w:rsidRPr="002A30B7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0B7" w:rsidRPr="00402613" w:rsidRDefault="002A30B7" w:rsidP="002A30B7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1.學生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能認識各部落傳統服飾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，並能分辨說出其特色(顏色、款式、文化)</w:t>
            </w:r>
          </w:p>
          <w:p w:rsidR="002A30B7" w:rsidRPr="00402613" w:rsidRDefault="002A30B7" w:rsidP="002A30B7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學生能認識各部落古調，並試著唱出其曲調跟音色。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A30B7" w:rsidRPr="002A30B7" w:rsidRDefault="002A30B7" w:rsidP="002A30B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</w:t>
            </w:r>
            <w:r w:rsidRPr="002A30B7">
              <w:rPr>
                <w:rFonts w:ascii="標楷體" w:eastAsia="標楷體" w:hAnsi="標楷體" w:cs="新細明體" w:hint="eastAsia"/>
                <w:sz w:val="28"/>
                <w:szCs w:val="28"/>
              </w:rPr>
              <w:t>老師先將之前學過的</w:t>
            </w:r>
            <w:r w:rsidRPr="002A30B7">
              <w:rPr>
                <w:rFonts w:ascii="標楷體" w:eastAsia="標楷體" w:hAnsi="標楷體" w:cs="新細明體"/>
                <w:sz w:val="28"/>
                <w:szCs w:val="28"/>
              </w:rPr>
              <w:t>各個部落的</w:t>
            </w:r>
            <w:r w:rsidRPr="002A30B7">
              <w:rPr>
                <w:rFonts w:ascii="標楷體" w:eastAsia="標楷體" w:hAnsi="標楷體" w:cs="新細明體" w:hint="eastAsia"/>
                <w:sz w:val="28"/>
                <w:szCs w:val="28"/>
              </w:rPr>
              <w:t>服飾的特色、古調歌曲，進行複習，並抽點學生，回答相關問題</w:t>
            </w:r>
            <w:r w:rsidRPr="002A30B7">
              <w:rPr>
                <w:rFonts w:ascii="標楷體" w:eastAsia="標楷體" w:hAnsi="標楷體" w:cs="新細明體"/>
                <w:sz w:val="28"/>
                <w:szCs w:val="28"/>
              </w:rPr>
              <w:t>。</w:t>
            </w:r>
          </w:p>
          <w:p w:rsidR="002A30B7" w:rsidRPr="002A30B7" w:rsidRDefault="002A30B7" w:rsidP="002A30B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2.運用對話方式讓學生彼此分享，自己對各部落的</w:t>
            </w:r>
            <w:r w:rsidRPr="002A30B7">
              <w:rPr>
                <w:rFonts w:ascii="標楷體" w:eastAsia="標楷體" w:hAnsi="標楷體" w:cs="新細明體" w:hint="eastAsia"/>
                <w:sz w:val="28"/>
                <w:szCs w:val="28"/>
              </w:rPr>
              <w:t>服飾、古調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的想法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及文化意涵，最後分組上台發表。</w:t>
            </w:r>
          </w:p>
        </w:tc>
        <w:tc>
          <w:tcPr>
            <w:tcW w:w="533" w:type="pct"/>
            <w:vAlign w:val="center"/>
          </w:tcPr>
          <w:p w:rsidR="002A30B7" w:rsidRPr="00402613" w:rsidRDefault="002A30B7" w:rsidP="002A30B7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口語評量、小組討論</w:t>
            </w:r>
          </w:p>
        </w:tc>
        <w:tc>
          <w:tcPr>
            <w:tcW w:w="533" w:type="pct"/>
          </w:tcPr>
          <w:p w:rsidR="002A30B7" w:rsidRPr="00402613" w:rsidRDefault="002A30B7" w:rsidP="002A30B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  <w:tr w:rsidR="00E2581B" w:rsidRPr="00402613" w:rsidTr="00E2581B">
        <w:trPr>
          <w:trHeight w:val="1304"/>
        </w:trPr>
        <w:tc>
          <w:tcPr>
            <w:tcW w:w="172" w:type="pct"/>
            <w:vAlign w:val="center"/>
          </w:tcPr>
          <w:p w:rsidR="00E2581B" w:rsidRPr="00D73A2A" w:rsidRDefault="00E2581B" w:rsidP="00E2581B">
            <w:pPr>
              <w:pStyle w:val="af8"/>
              <w:numPr>
                <w:ilvl w:val="0"/>
                <w:numId w:val="15"/>
              </w:num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13" w:type="pct"/>
          </w:tcPr>
          <w:p w:rsidR="00E2581B" w:rsidRPr="00402613" w:rsidRDefault="00402613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認識古調</w:t>
            </w:r>
          </w:p>
        </w:tc>
        <w:tc>
          <w:tcPr>
            <w:tcW w:w="678" w:type="pct"/>
            <w:vAlign w:val="center"/>
          </w:tcPr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【本土】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t>5-Ⅱ-1 能在生活中樂於並主</w:t>
            </w:r>
            <w:r w:rsidRPr="00402613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動接觸原住民族語文與文化。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【藝術】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3-Ⅱ-4 能透過物件蒐集或藝術創 作，美化生活環境。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【自然】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ah-Ⅱ-1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透過各種感官 了解生活週遭 事物的屬性。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原E3認識原住民族語文的地位與活力。</w:t>
            </w:r>
          </w:p>
          <w:p w:rsidR="00E2581B" w:rsidRPr="00402613" w:rsidRDefault="00E2581B" w:rsidP="00E2581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t>環 E2 覺知生物生命的美與價值，關懷</w:t>
            </w:r>
            <w:r w:rsidRPr="00402613">
              <w:rPr>
                <w:rFonts w:ascii="標楷體" w:eastAsia="標楷體" w:hAnsi="標楷體" w:cs="細明體" w:hint="eastAsia"/>
                <w:sz w:val="28"/>
                <w:szCs w:val="28"/>
              </w:rPr>
              <w:lastRenderedPageBreak/>
              <w:t>動、植物的生命。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2581B" w:rsidRDefault="002A30B7" w:rsidP="002A30B7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lastRenderedPageBreak/>
              <w:t>1.</w:t>
            </w:r>
            <w: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學生能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說出</w:t>
            </w:r>
            <w:r w:rsidR="00E2581B" w:rsidRPr="002A30B7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學過的各部落</w:t>
            </w:r>
            <w:r w:rsidR="00E2581B" w:rsidRPr="002A30B7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lastRenderedPageBreak/>
              <w:t>傳統服飾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的特色。</w:t>
            </w:r>
          </w:p>
          <w:p w:rsidR="002A30B7" w:rsidRPr="002A30B7" w:rsidRDefault="002A30B7" w:rsidP="002A30B7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2.學生能唱出出學過的</w:t>
            </w:r>
            <w:r w:rsidRPr="002A30B7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古調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的歌曲</w:t>
            </w:r>
            <w:r w:rsidRPr="002A30B7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613" w:rsidRPr="00402613" w:rsidRDefault="00402613" w:rsidP="0040261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</w:t>
            </w:r>
            <w:r w:rsid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</w:t>
            </w: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能認識各部落傳統服飾</w:t>
            </w:r>
            <w:r w:rsid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，並能分辨說出其特色</w:t>
            </w:r>
            <w:r w:rsidR="002A30B7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(顏色、款式、文化)</w:t>
            </w:r>
          </w:p>
          <w:p w:rsidR="00E2581B" w:rsidRPr="00402613" w:rsidRDefault="002A30B7" w:rsidP="0040261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學生能認識各部落古調，並試著唱出其曲調跟音色。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2581B" w:rsidRPr="002A30B7" w:rsidRDefault="002A30B7" w:rsidP="002A30B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</w:t>
            </w:r>
            <w:r w:rsidRPr="002A30B7">
              <w:rPr>
                <w:rFonts w:ascii="標楷體" w:eastAsia="標楷體" w:hAnsi="標楷體" w:cs="新細明體" w:hint="eastAsia"/>
                <w:sz w:val="28"/>
                <w:szCs w:val="28"/>
              </w:rPr>
              <w:t>老師先將之前學過的</w:t>
            </w:r>
            <w:r w:rsidR="00E2581B" w:rsidRPr="002A30B7">
              <w:rPr>
                <w:rFonts w:ascii="標楷體" w:eastAsia="標楷體" w:hAnsi="標楷體" w:cs="新細明體"/>
                <w:sz w:val="28"/>
                <w:szCs w:val="28"/>
              </w:rPr>
              <w:t>各個部落的</w:t>
            </w:r>
            <w:r w:rsidR="00E2581B" w:rsidRPr="002A30B7">
              <w:rPr>
                <w:rFonts w:ascii="標楷體" w:eastAsia="標楷體" w:hAnsi="標楷體" w:cs="新細明體" w:hint="eastAsia"/>
                <w:sz w:val="28"/>
                <w:szCs w:val="28"/>
              </w:rPr>
              <w:t>服飾</w:t>
            </w:r>
            <w:r w:rsidRPr="002A30B7">
              <w:rPr>
                <w:rFonts w:ascii="標楷體" w:eastAsia="標楷體" w:hAnsi="標楷體" w:cs="新細明體" w:hint="eastAsia"/>
                <w:sz w:val="28"/>
                <w:szCs w:val="28"/>
              </w:rPr>
              <w:t>的特色</w:t>
            </w:r>
            <w:r w:rsidR="00E2581B" w:rsidRPr="002A30B7">
              <w:rPr>
                <w:rFonts w:ascii="標楷體" w:eastAsia="標楷體" w:hAnsi="標楷體" w:cs="新細明體" w:hint="eastAsia"/>
                <w:sz w:val="28"/>
                <w:szCs w:val="28"/>
              </w:rPr>
              <w:t>、古調</w:t>
            </w:r>
            <w:r w:rsidRPr="002A30B7">
              <w:rPr>
                <w:rFonts w:ascii="標楷體" w:eastAsia="標楷體" w:hAnsi="標楷體" w:cs="新細明體" w:hint="eastAsia"/>
                <w:sz w:val="28"/>
                <w:szCs w:val="28"/>
              </w:rPr>
              <w:t>歌曲，進行複</w:t>
            </w:r>
            <w:r w:rsidRPr="002A30B7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習，並抽點學生，回答相關問題</w:t>
            </w:r>
            <w:r w:rsidR="00E2581B" w:rsidRPr="002A30B7">
              <w:rPr>
                <w:rFonts w:ascii="標楷體" w:eastAsia="標楷體" w:hAnsi="標楷體" w:cs="新細明體"/>
                <w:sz w:val="28"/>
                <w:szCs w:val="28"/>
              </w:rPr>
              <w:t>。</w:t>
            </w:r>
          </w:p>
          <w:p w:rsidR="00E2581B" w:rsidRPr="002A30B7" w:rsidRDefault="002A30B7" w:rsidP="002A30B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2.運用對話方式讓學生彼此分享，自己對各部落的</w:t>
            </w:r>
            <w:r w:rsidRPr="002A30B7">
              <w:rPr>
                <w:rFonts w:ascii="標楷體" w:eastAsia="標楷體" w:hAnsi="標楷體" w:cs="新細明體" w:hint="eastAsia"/>
                <w:sz w:val="28"/>
                <w:szCs w:val="28"/>
              </w:rPr>
              <w:t>服飾、古調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的想法及文化意涵，最後分組上台發表。</w:t>
            </w:r>
          </w:p>
        </w:tc>
        <w:tc>
          <w:tcPr>
            <w:tcW w:w="533" w:type="pct"/>
            <w:vAlign w:val="center"/>
          </w:tcPr>
          <w:p w:rsidR="00E2581B" w:rsidRPr="00402613" w:rsidRDefault="00E2581B" w:rsidP="00E2581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40261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口語評量、小組討論</w:t>
            </w:r>
          </w:p>
        </w:tc>
        <w:tc>
          <w:tcPr>
            <w:tcW w:w="533" w:type="pct"/>
          </w:tcPr>
          <w:p w:rsidR="00E2581B" w:rsidRPr="00402613" w:rsidRDefault="00E2581B" w:rsidP="00E2581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02613">
              <w:rPr>
                <w:rFonts w:ascii="標楷體" w:eastAsia="標楷體" w:hAnsi="標楷體" w:hint="eastAsia"/>
                <w:sz w:val="28"/>
                <w:szCs w:val="28"/>
              </w:rPr>
              <w:t>PPT、影片、圖片</w:t>
            </w:r>
          </w:p>
        </w:tc>
      </w:tr>
    </w:tbl>
    <w:p w:rsidR="00182BE0" w:rsidRPr="0025393F" w:rsidRDefault="0025393F" w:rsidP="0025393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1.</w:t>
      </w:r>
      <w:r w:rsidR="00112BD7" w:rsidRPr="0025393F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25393F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="00112BD7" w:rsidRPr="0025393F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25393F" w:rsidRDefault="0025393F" w:rsidP="0025393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</w:t>
      </w:r>
      <w:r w:rsidR="00B72A3F" w:rsidRPr="0025393F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25393F">
        <w:rPr>
          <w:rFonts w:ascii="標楷體" w:eastAsia="標楷體" w:hAnsi="標楷體" w:hint="eastAsia"/>
          <w:sz w:val="28"/>
          <w:szCs w:val="28"/>
        </w:rPr>
        <w:t>，</w:t>
      </w:r>
      <w:r w:rsidR="00B72A3F" w:rsidRPr="0025393F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25393F" w:rsidRDefault="0025393F" w:rsidP="0025393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3.</w:t>
      </w:r>
      <w:r w:rsidR="000003B7" w:rsidRPr="0025393F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25393F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25393F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25393F">
        <w:rPr>
          <w:rFonts w:ascii="標楷體" w:eastAsia="標楷體" w:hAnsi="標楷體" w:hint="eastAsia"/>
          <w:sz w:val="28"/>
          <w:szCs w:val="28"/>
        </w:rPr>
        <w:t>至</w:t>
      </w:r>
      <w:r w:rsidR="00355DA3" w:rsidRPr="0025393F">
        <w:rPr>
          <w:rFonts w:ascii="標楷體" w:eastAsia="標楷體" w:hAnsi="標楷體" w:hint="eastAsia"/>
          <w:sz w:val="28"/>
          <w:szCs w:val="28"/>
        </w:rPr>
        <w:t>四</w:t>
      </w:r>
      <w:r w:rsidR="008D5BBC" w:rsidRPr="0025393F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25393F">
        <w:rPr>
          <w:rFonts w:ascii="標楷體" w:eastAsia="標楷體" w:hAnsi="標楷體" w:hint="eastAsia"/>
          <w:sz w:val="28"/>
          <w:szCs w:val="28"/>
        </w:rPr>
        <w:t>例，倘</w:t>
      </w:r>
      <w:r w:rsidR="00355DA3" w:rsidRPr="0025393F">
        <w:rPr>
          <w:rFonts w:ascii="標楷體" w:eastAsia="標楷體" w:hAnsi="標楷體" w:hint="eastAsia"/>
          <w:sz w:val="28"/>
          <w:szCs w:val="28"/>
        </w:rPr>
        <w:t>五</w:t>
      </w:r>
      <w:r w:rsidR="009A1175" w:rsidRPr="0025393F">
        <w:rPr>
          <w:rFonts w:ascii="標楷體" w:eastAsia="標楷體" w:hAnsi="標楷體" w:hint="eastAsia"/>
          <w:sz w:val="28"/>
          <w:szCs w:val="28"/>
        </w:rPr>
        <w:t>至六</w:t>
      </w:r>
      <w:r w:rsidR="000003B7" w:rsidRPr="0025393F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="000003B7" w:rsidRPr="0025393F">
        <w:rPr>
          <w:rFonts w:ascii="標楷體" w:eastAsia="標楷體" w:hAnsi="標楷體" w:hint="eastAsia"/>
          <w:sz w:val="28"/>
        </w:rPr>
        <w:t>上課</w:t>
      </w:r>
      <w:r w:rsidR="002E4FC6" w:rsidRPr="0025393F">
        <w:rPr>
          <w:rFonts w:ascii="標楷體" w:eastAsia="標楷體" w:hAnsi="標楷體" w:hint="eastAsia"/>
          <w:sz w:val="28"/>
        </w:rPr>
        <w:t>『</w:t>
      </w:r>
      <w:r w:rsidR="000003B7" w:rsidRPr="0025393F">
        <w:rPr>
          <w:rFonts w:ascii="標楷體" w:eastAsia="標楷體" w:hAnsi="標楷體" w:hint="eastAsia"/>
          <w:sz w:val="28"/>
        </w:rPr>
        <w:t>節數</w:t>
      </w:r>
      <w:r w:rsidR="002E4FC6" w:rsidRPr="0025393F">
        <w:rPr>
          <w:rFonts w:ascii="標楷體" w:eastAsia="標楷體" w:hAnsi="標楷體" w:hint="eastAsia"/>
          <w:sz w:val="28"/>
        </w:rPr>
        <w:t>』</w:t>
      </w:r>
      <w:r w:rsidR="000003B7" w:rsidRPr="0025393F">
        <w:rPr>
          <w:rFonts w:ascii="標楷體" w:eastAsia="標楷體" w:hAnsi="標楷體" w:hint="eastAsia"/>
          <w:sz w:val="28"/>
        </w:rPr>
        <w:t>請依照「</w:t>
      </w:r>
      <w:r w:rsidR="00A6221A" w:rsidRPr="0025393F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="000003B7" w:rsidRPr="0025393F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25393F" w:rsidRDefault="0025393F" w:rsidP="0025393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4.</w:t>
      </w:r>
      <w:r w:rsidR="008D5BBC" w:rsidRPr="0025393F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25393F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1D2" w:rsidRDefault="005F31D2" w:rsidP="001E09F9">
      <w:r>
        <w:separator/>
      </w:r>
    </w:p>
  </w:endnote>
  <w:endnote w:type="continuationSeparator" w:id="0">
    <w:p w:rsidR="005F31D2" w:rsidRDefault="005F31D2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1D2" w:rsidRDefault="005F31D2" w:rsidP="001E09F9">
      <w:r>
        <w:separator/>
      </w:r>
    </w:p>
  </w:footnote>
  <w:footnote w:type="continuationSeparator" w:id="0">
    <w:p w:rsidR="005F31D2" w:rsidRDefault="005F31D2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35D" w:rsidRPr="002A5D40" w:rsidRDefault="0026135D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>
      <w:rPr>
        <w:rFonts w:ascii="標楷體" w:eastAsia="標楷體" w:hAnsi="標楷體" w:hint="eastAsia"/>
      </w:rPr>
      <w:t>3-3</w:t>
    </w:r>
    <w:r w:rsidRPr="002A5D40">
      <w:rPr>
        <w:rFonts w:ascii="標楷體" w:eastAsia="標楷體" w:hAnsi="標楷體" w:hint="eastAsia"/>
      </w:rPr>
      <w:t>（九年一貫／十二年國教並用）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EF8"/>
    <w:multiLevelType w:val="hybridMultilevel"/>
    <w:tmpl w:val="E9C26520"/>
    <w:lvl w:ilvl="0" w:tplc="FBBC13EC">
      <w:start w:val="1"/>
      <w:numFmt w:val="taiwaneseCountingThousand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933FCE"/>
    <w:multiLevelType w:val="hybridMultilevel"/>
    <w:tmpl w:val="9D1EED72"/>
    <w:lvl w:ilvl="0" w:tplc="AFB41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DB3EE6"/>
    <w:multiLevelType w:val="hybridMultilevel"/>
    <w:tmpl w:val="7A44FE42"/>
    <w:lvl w:ilvl="0" w:tplc="A712FD0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146B099C"/>
    <w:multiLevelType w:val="hybridMultilevel"/>
    <w:tmpl w:val="9BDCEE38"/>
    <w:lvl w:ilvl="0" w:tplc="69322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F27133"/>
    <w:multiLevelType w:val="hybridMultilevel"/>
    <w:tmpl w:val="81229498"/>
    <w:lvl w:ilvl="0" w:tplc="99189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6496C92"/>
    <w:multiLevelType w:val="hybridMultilevel"/>
    <w:tmpl w:val="2B5603AA"/>
    <w:lvl w:ilvl="0" w:tplc="10FAAF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3C56CD"/>
    <w:multiLevelType w:val="hybridMultilevel"/>
    <w:tmpl w:val="2C1206EE"/>
    <w:lvl w:ilvl="0" w:tplc="3B2083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1B76BA5"/>
    <w:multiLevelType w:val="hybridMultilevel"/>
    <w:tmpl w:val="F514BA62"/>
    <w:lvl w:ilvl="0" w:tplc="70D41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5D45456"/>
    <w:multiLevelType w:val="hybridMultilevel"/>
    <w:tmpl w:val="83F6F3A8"/>
    <w:lvl w:ilvl="0" w:tplc="FBBC13EC">
      <w:start w:val="1"/>
      <w:numFmt w:val="taiwaneseCountingThousand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A227B5D"/>
    <w:multiLevelType w:val="hybridMultilevel"/>
    <w:tmpl w:val="D200BF20"/>
    <w:lvl w:ilvl="0" w:tplc="A1CA5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C054502"/>
    <w:multiLevelType w:val="hybridMultilevel"/>
    <w:tmpl w:val="C5B67E02"/>
    <w:lvl w:ilvl="0" w:tplc="99189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151730A"/>
    <w:multiLevelType w:val="hybridMultilevel"/>
    <w:tmpl w:val="5586784A"/>
    <w:lvl w:ilvl="0" w:tplc="691849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AB953A6"/>
    <w:multiLevelType w:val="hybridMultilevel"/>
    <w:tmpl w:val="82963D9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D893F07"/>
    <w:multiLevelType w:val="hybridMultilevel"/>
    <w:tmpl w:val="81229498"/>
    <w:lvl w:ilvl="0" w:tplc="99189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A303C24"/>
    <w:multiLevelType w:val="hybridMultilevel"/>
    <w:tmpl w:val="95649BEC"/>
    <w:lvl w:ilvl="0" w:tplc="7728C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BCC636A"/>
    <w:multiLevelType w:val="hybridMultilevel"/>
    <w:tmpl w:val="CB70FF40"/>
    <w:lvl w:ilvl="0" w:tplc="7728C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E523F4B"/>
    <w:multiLevelType w:val="hybridMultilevel"/>
    <w:tmpl w:val="6C521A06"/>
    <w:lvl w:ilvl="0" w:tplc="7484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146752E"/>
    <w:multiLevelType w:val="hybridMultilevel"/>
    <w:tmpl w:val="5D9EE88C"/>
    <w:lvl w:ilvl="0" w:tplc="CF126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54B4CC6"/>
    <w:multiLevelType w:val="hybridMultilevel"/>
    <w:tmpl w:val="0DC22A36"/>
    <w:lvl w:ilvl="0" w:tplc="A6DE2DAA">
      <w:start w:val="1"/>
      <w:numFmt w:val="decimal"/>
      <w:lvlText w:val="%1."/>
      <w:lvlJc w:val="left"/>
      <w:pPr>
        <w:ind w:left="720" w:hanging="360"/>
      </w:pPr>
    </w:lvl>
    <w:lvl w:ilvl="1" w:tplc="2CCE5D7A">
      <w:start w:val="1"/>
      <w:numFmt w:val="lowerLetter"/>
      <w:lvlText w:val="%2."/>
      <w:lvlJc w:val="left"/>
      <w:pPr>
        <w:ind w:left="1440" w:hanging="360"/>
      </w:pPr>
    </w:lvl>
    <w:lvl w:ilvl="2" w:tplc="746CBB26">
      <w:start w:val="1"/>
      <w:numFmt w:val="lowerRoman"/>
      <w:lvlText w:val="%3."/>
      <w:lvlJc w:val="right"/>
      <w:pPr>
        <w:ind w:left="2160" w:hanging="180"/>
      </w:pPr>
    </w:lvl>
    <w:lvl w:ilvl="3" w:tplc="4AB09992">
      <w:start w:val="1"/>
      <w:numFmt w:val="decimal"/>
      <w:lvlText w:val="%4."/>
      <w:lvlJc w:val="left"/>
      <w:pPr>
        <w:ind w:left="2880" w:hanging="360"/>
      </w:pPr>
    </w:lvl>
    <w:lvl w:ilvl="4" w:tplc="0122ECF6">
      <w:start w:val="1"/>
      <w:numFmt w:val="lowerLetter"/>
      <w:lvlText w:val="%5."/>
      <w:lvlJc w:val="left"/>
      <w:pPr>
        <w:ind w:left="3600" w:hanging="360"/>
      </w:pPr>
    </w:lvl>
    <w:lvl w:ilvl="5" w:tplc="3222B5A2">
      <w:start w:val="1"/>
      <w:numFmt w:val="lowerRoman"/>
      <w:lvlText w:val="%6."/>
      <w:lvlJc w:val="right"/>
      <w:pPr>
        <w:ind w:left="4320" w:hanging="180"/>
      </w:pPr>
    </w:lvl>
    <w:lvl w:ilvl="6" w:tplc="BF5E304E">
      <w:start w:val="1"/>
      <w:numFmt w:val="decimal"/>
      <w:lvlText w:val="%7."/>
      <w:lvlJc w:val="left"/>
      <w:pPr>
        <w:ind w:left="5040" w:hanging="360"/>
      </w:pPr>
    </w:lvl>
    <w:lvl w:ilvl="7" w:tplc="7AAA54CE">
      <w:start w:val="1"/>
      <w:numFmt w:val="lowerLetter"/>
      <w:lvlText w:val="%8."/>
      <w:lvlJc w:val="left"/>
      <w:pPr>
        <w:ind w:left="5760" w:hanging="360"/>
      </w:pPr>
    </w:lvl>
    <w:lvl w:ilvl="8" w:tplc="E0666E1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7854CE"/>
    <w:multiLevelType w:val="hybridMultilevel"/>
    <w:tmpl w:val="7D907C7E"/>
    <w:lvl w:ilvl="0" w:tplc="9BDCD3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3" w15:restartNumberingAfterBreak="0">
    <w:nsid w:val="788722A6"/>
    <w:multiLevelType w:val="hybridMultilevel"/>
    <w:tmpl w:val="8D522ECE"/>
    <w:lvl w:ilvl="0" w:tplc="42CCE4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22"/>
  </w:num>
  <w:num w:numId="3">
    <w:abstractNumId w:val="3"/>
  </w:num>
  <w:num w:numId="4">
    <w:abstractNumId w:val="5"/>
  </w:num>
  <w:num w:numId="5">
    <w:abstractNumId w:val="2"/>
  </w:num>
  <w:num w:numId="6">
    <w:abstractNumId w:val="15"/>
  </w:num>
  <w:num w:numId="7">
    <w:abstractNumId w:val="13"/>
  </w:num>
  <w:num w:numId="8">
    <w:abstractNumId w:val="17"/>
  </w:num>
  <w:num w:numId="9">
    <w:abstractNumId w:val="11"/>
  </w:num>
  <w:num w:numId="10">
    <w:abstractNumId w:val="16"/>
  </w:num>
  <w:num w:numId="11">
    <w:abstractNumId w:val="4"/>
  </w:num>
  <w:num w:numId="12">
    <w:abstractNumId w:val="20"/>
  </w:num>
  <w:num w:numId="13">
    <w:abstractNumId w:val="14"/>
  </w:num>
  <w:num w:numId="14">
    <w:abstractNumId w:val="9"/>
  </w:num>
  <w:num w:numId="15">
    <w:abstractNumId w:val="0"/>
  </w:num>
  <w:num w:numId="16">
    <w:abstractNumId w:val="10"/>
  </w:num>
  <w:num w:numId="17">
    <w:abstractNumId w:val="19"/>
  </w:num>
  <w:num w:numId="18">
    <w:abstractNumId w:val="18"/>
  </w:num>
  <w:num w:numId="19">
    <w:abstractNumId w:val="21"/>
  </w:num>
  <w:num w:numId="20">
    <w:abstractNumId w:val="8"/>
  </w:num>
  <w:num w:numId="21">
    <w:abstractNumId w:val="23"/>
  </w:num>
  <w:num w:numId="22">
    <w:abstractNumId w:val="6"/>
  </w:num>
  <w:num w:numId="23">
    <w:abstractNumId w:val="1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08BB"/>
    <w:rsid w:val="00012156"/>
    <w:rsid w:val="00025C88"/>
    <w:rsid w:val="00026499"/>
    <w:rsid w:val="00032143"/>
    <w:rsid w:val="00045C7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1067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713E"/>
    <w:rsid w:val="001F78B1"/>
    <w:rsid w:val="00202704"/>
    <w:rsid w:val="0021292F"/>
    <w:rsid w:val="002133AB"/>
    <w:rsid w:val="00213EBC"/>
    <w:rsid w:val="002201F5"/>
    <w:rsid w:val="00252295"/>
    <w:rsid w:val="0025393F"/>
    <w:rsid w:val="0026135D"/>
    <w:rsid w:val="0026307C"/>
    <w:rsid w:val="002656EA"/>
    <w:rsid w:val="00265C1D"/>
    <w:rsid w:val="002753BF"/>
    <w:rsid w:val="002758FF"/>
    <w:rsid w:val="00281925"/>
    <w:rsid w:val="00286217"/>
    <w:rsid w:val="00292039"/>
    <w:rsid w:val="002A30B7"/>
    <w:rsid w:val="002A4997"/>
    <w:rsid w:val="002A5D40"/>
    <w:rsid w:val="002C282B"/>
    <w:rsid w:val="002C284F"/>
    <w:rsid w:val="002D4CAB"/>
    <w:rsid w:val="002E1565"/>
    <w:rsid w:val="002E4FC6"/>
    <w:rsid w:val="00304940"/>
    <w:rsid w:val="00305274"/>
    <w:rsid w:val="00306883"/>
    <w:rsid w:val="00332585"/>
    <w:rsid w:val="00337371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E0E8E"/>
    <w:rsid w:val="003E58CE"/>
    <w:rsid w:val="003E6127"/>
    <w:rsid w:val="00402613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640C"/>
    <w:rsid w:val="00567AD2"/>
    <w:rsid w:val="00580959"/>
    <w:rsid w:val="00591AB3"/>
    <w:rsid w:val="005A3447"/>
    <w:rsid w:val="005A5B68"/>
    <w:rsid w:val="005C1E84"/>
    <w:rsid w:val="005C4641"/>
    <w:rsid w:val="005D0FD5"/>
    <w:rsid w:val="005F31D2"/>
    <w:rsid w:val="005F527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55062"/>
    <w:rsid w:val="00663FA6"/>
    <w:rsid w:val="00666573"/>
    <w:rsid w:val="00673AC1"/>
    <w:rsid w:val="0069753D"/>
    <w:rsid w:val="006A1EDB"/>
    <w:rsid w:val="006A5077"/>
    <w:rsid w:val="006B13C8"/>
    <w:rsid w:val="006B4858"/>
    <w:rsid w:val="006B799D"/>
    <w:rsid w:val="006C2F93"/>
    <w:rsid w:val="006C57EA"/>
    <w:rsid w:val="006C75FD"/>
    <w:rsid w:val="006E11ED"/>
    <w:rsid w:val="006E30DC"/>
    <w:rsid w:val="006F5AF6"/>
    <w:rsid w:val="006F62F0"/>
    <w:rsid w:val="006F6738"/>
    <w:rsid w:val="0071772C"/>
    <w:rsid w:val="00737565"/>
    <w:rsid w:val="00743D41"/>
    <w:rsid w:val="00745A75"/>
    <w:rsid w:val="0074634B"/>
    <w:rsid w:val="007506E2"/>
    <w:rsid w:val="00754209"/>
    <w:rsid w:val="007706DD"/>
    <w:rsid w:val="007718A4"/>
    <w:rsid w:val="00771AA5"/>
    <w:rsid w:val="007722B9"/>
    <w:rsid w:val="0077364E"/>
    <w:rsid w:val="00774392"/>
    <w:rsid w:val="00780611"/>
    <w:rsid w:val="00786AA7"/>
    <w:rsid w:val="007970E1"/>
    <w:rsid w:val="007A307F"/>
    <w:rsid w:val="007A5193"/>
    <w:rsid w:val="007B77E8"/>
    <w:rsid w:val="007C0BF1"/>
    <w:rsid w:val="007C5FC6"/>
    <w:rsid w:val="007D0A4E"/>
    <w:rsid w:val="007D18C8"/>
    <w:rsid w:val="007E076D"/>
    <w:rsid w:val="007E09E1"/>
    <w:rsid w:val="007E650D"/>
    <w:rsid w:val="00804B09"/>
    <w:rsid w:val="00806548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1073"/>
    <w:rsid w:val="00993013"/>
    <w:rsid w:val="009940CF"/>
    <w:rsid w:val="009A04F2"/>
    <w:rsid w:val="009A1175"/>
    <w:rsid w:val="009A2C96"/>
    <w:rsid w:val="009B5EAC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A61CC"/>
    <w:rsid w:val="00AB5DC7"/>
    <w:rsid w:val="00AB785E"/>
    <w:rsid w:val="00AC1FDB"/>
    <w:rsid w:val="00AD2F9A"/>
    <w:rsid w:val="00AD5461"/>
    <w:rsid w:val="00AD6604"/>
    <w:rsid w:val="00AD7B59"/>
    <w:rsid w:val="00AE26A2"/>
    <w:rsid w:val="00AE5B4B"/>
    <w:rsid w:val="00AF2B80"/>
    <w:rsid w:val="00AF458E"/>
    <w:rsid w:val="00B017C7"/>
    <w:rsid w:val="00B1030B"/>
    <w:rsid w:val="00B111E1"/>
    <w:rsid w:val="00B23455"/>
    <w:rsid w:val="00B25D2A"/>
    <w:rsid w:val="00B33D93"/>
    <w:rsid w:val="00B44B37"/>
    <w:rsid w:val="00B5082C"/>
    <w:rsid w:val="00B55E06"/>
    <w:rsid w:val="00B620E1"/>
    <w:rsid w:val="00B62B66"/>
    <w:rsid w:val="00B632C0"/>
    <w:rsid w:val="00B717C1"/>
    <w:rsid w:val="00B72A3F"/>
    <w:rsid w:val="00B72A6D"/>
    <w:rsid w:val="00B731CF"/>
    <w:rsid w:val="00B748CE"/>
    <w:rsid w:val="00B76925"/>
    <w:rsid w:val="00B9043B"/>
    <w:rsid w:val="00B97820"/>
    <w:rsid w:val="00BA57F5"/>
    <w:rsid w:val="00BB1FAA"/>
    <w:rsid w:val="00BC6881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2CA"/>
    <w:rsid w:val="00C23B9C"/>
    <w:rsid w:val="00C345C1"/>
    <w:rsid w:val="00C605EE"/>
    <w:rsid w:val="00C64F99"/>
    <w:rsid w:val="00C92453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78E7"/>
    <w:rsid w:val="00D40BF8"/>
    <w:rsid w:val="00D43615"/>
    <w:rsid w:val="00D55C7B"/>
    <w:rsid w:val="00D71C95"/>
    <w:rsid w:val="00D73A2A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DF5E07"/>
    <w:rsid w:val="00E0428B"/>
    <w:rsid w:val="00E164F4"/>
    <w:rsid w:val="00E17579"/>
    <w:rsid w:val="00E2581B"/>
    <w:rsid w:val="00E3297D"/>
    <w:rsid w:val="00E33A77"/>
    <w:rsid w:val="00E63BF6"/>
    <w:rsid w:val="00E671A4"/>
    <w:rsid w:val="00E67508"/>
    <w:rsid w:val="00E73E30"/>
    <w:rsid w:val="00EA04D5"/>
    <w:rsid w:val="00EA7035"/>
    <w:rsid w:val="00EB28AE"/>
    <w:rsid w:val="00EE064C"/>
    <w:rsid w:val="00EE5631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FD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51">
    <w:name w:val="5.【十大能力指標】內文字（一、二、三、）"/>
    <w:basedOn w:val="a"/>
    <w:rsid w:val="00DF5E07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166D8-C74A-4A72-8BE9-F47428E1B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32</Pages>
  <Words>1405</Words>
  <Characters>8013</Characters>
  <Application>Microsoft Office Word</Application>
  <DocSecurity>0</DocSecurity>
  <Lines>66</Lines>
  <Paragraphs>18</Paragraphs>
  <ScaleCrop>false</ScaleCrop>
  <Company/>
  <LinksUpToDate>false</LinksUpToDate>
  <CharactersWithSpaces>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22</cp:revision>
  <cp:lastPrinted>2022-07-19T07:40:00Z</cp:lastPrinted>
  <dcterms:created xsi:type="dcterms:W3CDTF">2022-05-24T00:37:00Z</dcterms:created>
  <dcterms:modified xsi:type="dcterms:W3CDTF">2023-07-05T03:29:00Z</dcterms:modified>
</cp:coreProperties>
</file>